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646FF" w14:textId="6DB7ED25" w:rsidR="00D50B6E" w:rsidRDefault="00F2318D" w:rsidP="00820E64">
      <w:pPr>
        <w:jc w:val="center"/>
        <w:rPr>
          <w:rFonts w:ascii="Times New Roman" w:hAnsi="Times New Roman" w:cs="Times New Roman"/>
          <w:b/>
          <w:bCs/>
          <w:sz w:val="30"/>
          <w:szCs w:val="30"/>
        </w:rPr>
      </w:pPr>
      <w:r w:rsidRPr="00820E64">
        <w:rPr>
          <w:rFonts w:ascii="Times New Roman" w:hAnsi="Times New Roman" w:cs="Times New Roman"/>
          <w:b/>
          <w:bCs/>
          <w:sz w:val="30"/>
          <w:szCs w:val="30"/>
        </w:rPr>
        <w:t>Bat</w:t>
      </w:r>
      <w:r w:rsidR="00730606">
        <w:rPr>
          <w:rFonts w:ascii="Times New Roman" w:hAnsi="Times New Roman" w:cs="Times New Roman"/>
          <w:b/>
          <w:bCs/>
          <w:sz w:val="30"/>
          <w:szCs w:val="30"/>
        </w:rPr>
        <w:t>ı Dilleri ve Edebiyatları Bölümü</w:t>
      </w:r>
    </w:p>
    <w:p w14:paraId="279DD9C4" w14:textId="4411A671" w:rsidR="00730606" w:rsidRDefault="00730606" w:rsidP="00820E64">
      <w:pPr>
        <w:jc w:val="center"/>
        <w:rPr>
          <w:rFonts w:ascii="Times New Roman" w:hAnsi="Times New Roman" w:cs="Times New Roman"/>
          <w:b/>
          <w:bCs/>
          <w:sz w:val="30"/>
          <w:szCs w:val="30"/>
        </w:rPr>
      </w:pPr>
      <w:bookmarkStart w:id="0" w:name="_GoBack"/>
      <w:r>
        <w:rPr>
          <w:rFonts w:ascii="Times New Roman" w:hAnsi="Times New Roman" w:cs="Times New Roman"/>
          <w:b/>
          <w:bCs/>
          <w:sz w:val="30"/>
          <w:szCs w:val="30"/>
        </w:rPr>
        <w:t>Sıkça Sorulan Sorular</w:t>
      </w:r>
    </w:p>
    <w:bookmarkEnd w:id="0"/>
    <w:p w14:paraId="4CDDD0A8" w14:textId="77777777" w:rsidR="00DF4712" w:rsidRDefault="00326A4D" w:rsidP="00326A4D">
      <w:pPr>
        <w:jc w:val="both"/>
        <w:rPr>
          <w:rFonts w:ascii="Times New Roman" w:hAnsi="Times New Roman" w:cs="Times New Roman"/>
          <w:sz w:val="24"/>
          <w:szCs w:val="24"/>
        </w:rPr>
      </w:pPr>
      <w:r w:rsidRPr="00326A4D">
        <w:rPr>
          <w:rFonts w:ascii="Times New Roman" w:hAnsi="Times New Roman" w:cs="Times New Roman"/>
          <w:sz w:val="24"/>
          <w:szCs w:val="24"/>
        </w:rPr>
        <w:t xml:space="preserve">Sevgili Batı Dilleri ve Edebiyatları Bölümü öğrencileri, </w:t>
      </w:r>
    </w:p>
    <w:p w14:paraId="1B658254" w14:textId="03CD57F7" w:rsidR="00326A4D" w:rsidRPr="00326A4D" w:rsidRDefault="00DF4712" w:rsidP="00326A4D">
      <w:pPr>
        <w:jc w:val="both"/>
        <w:rPr>
          <w:rFonts w:ascii="Times New Roman" w:hAnsi="Times New Roman" w:cs="Times New Roman"/>
          <w:sz w:val="24"/>
          <w:szCs w:val="24"/>
        </w:rPr>
      </w:pPr>
      <w:r>
        <w:rPr>
          <w:rFonts w:ascii="Times New Roman" w:hAnsi="Times New Roman" w:cs="Times New Roman"/>
          <w:sz w:val="24"/>
          <w:szCs w:val="24"/>
        </w:rPr>
        <w:t>B</w:t>
      </w:r>
      <w:r w:rsidR="00326A4D" w:rsidRPr="00326A4D">
        <w:rPr>
          <w:rFonts w:ascii="Times New Roman" w:hAnsi="Times New Roman" w:cs="Times New Roman"/>
          <w:sz w:val="24"/>
          <w:szCs w:val="24"/>
        </w:rPr>
        <w:t>u kılavuz</w:t>
      </w:r>
      <w:r w:rsidR="00326A4D">
        <w:rPr>
          <w:rFonts w:ascii="Times New Roman" w:hAnsi="Times New Roman" w:cs="Times New Roman"/>
          <w:sz w:val="24"/>
          <w:szCs w:val="24"/>
        </w:rPr>
        <w:t xml:space="preserve"> “</w:t>
      </w:r>
      <w:r w:rsidR="00326A4D" w:rsidRPr="00326A4D">
        <w:rPr>
          <w:rFonts w:ascii="Times New Roman" w:hAnsi="Times New Roman" w:cs="Times New Roman"/>
          <w:sz w:val="24"/>
          <w:szCs w:val="24"/>
        </w:rPr>
        <w:t>Kırıkkale</w:t>
      </w:r>
      <w:r w:rsidR="00326A4D">
        <w:rPr>
          <w:rFonts w:ascii="Times New Roman" w:hAnsi="Times New Roman" w:cs="Times New Roman"/>
          <w:sz w:val="24"/>
          <w:szCs w:val="24"/>
        </w:rPr>
        <w:t xml:space="preserve"> </w:t>
      </w:r>
      <w:r w:rsidR="00326A4D" w:rsidRPr="00326A4D">
        <w:rPr>
          <w:rFonts w:ascii="Times New Roman" w:hAnsi="Times New Roman" w:cs="Times New Roman"/>
          <w:sz w:val="24"/>
          <w:szCs w:val="24"/>
        </w:rPr>
        <w:t xml:space="preserve">Üniversitesi Ön Lisans </w:t>
      </w:r>
      <w:r w:rsidR="00326A4D">
        <w:rPr>
          <w:rFonts w:ascii="Times New Roman" w:hAnsi="Times New Roman" w:cs="Times New Roman"/>
          <w:sz w:val="24"/>
          <w:szCs w:val="24"/>
        </w:rPr>
        <w:t>v</w:t>
      </w:r>
      <w:r w:rsidR="00326A4D" w:rsidRPr="00326A4D">
        <w:rPr>
          <w:rFonts w:ascii="Times New Roman" w:hAnsi="Times New Roman" w:cs="Times New Roman"/>
          <w:sz w:val="24"/>
          <w:szCs w:val="24"/>
        </w:rPr>
        <w:t>e Lisans</w:t>
      </w:r>
      <w:r w:rsidR="00326A4D">
        <w:rPr>
          <w:rFonts w:ascii="Times New Roman" w:hAnsi="Times New Roman" w:cs="Times New Roman"/>
          <w:sz w:val="24"/>
          <w:szCs w:val="24"/>
        </w:rPr>
        <w:t xml:space="preserve"> </w:t>
      </w:r>
      <w:r w:rsidR="00326A4D" w:rsidRPr="00326A4D">
        <w:rPr>
          <w:rFonts w:ascii="Times New Roman" w:hAnsi="Times New Roman" w:cs="Times New Roman"/>
          <w:sz w:val="24"/>
          <w:szCs w:val="24"/>
        </w:rPr>
        <w:t>Eğitim-Öğretim Yönetmeliği</w:t>
      </w:r>
      <w:r w:rsidR="00326A4D">
        <w:rPr>
          <w:rFonts w:ascii="Times New Roman" w:hAnsi="Times New Roman" w:cs="Times New Roman"/>
          <w:sz w:val="24"/>
          <w:szCs w:val="24"/>
        </w:rPr>
        <w:t>” temel alınarak, öğrencilerin sıkça sorduğu sorulara yanıt verebilmek amacıyla oluşturulmuştur.</w:t>
      </w:r>
      <w:r w:rsidR="007E71C9">
        <w:rPr>
          <w:rFonts w:ascii="Times New Roman" w:hAnsi="Times New Roman" w:cs="Times New Roman"/>
          <w:sz w:val="24"/>
          <w:szCs w:val="24"/>
        </w:rPr>
        <w:t xml:space="preserve"> Kılavuzda aşağıda yer alan konular sırasıyla ele alınmış</w:t>
      </w:r>
      <w:r>
        <w:rPr>
          <w:rFonts w:ascii="Times New Roman" w:hAnsi="Times New Roman" w:cs="Times New Roman"/>
          <w:sz w:val="24"/>
          <w:szCs w:val="24"/>
        </w:rPr>
        <w:t>, sıklıkla sorulan sorular yanıtlanmaya çalışılmış</w:t>
      </w:r>
      <w:r w:rsidR="007E71C9">
        <w:rPr>
          <w:rFonts w:ascii="Times New Roman" w:hAnsi="Times New Roman" w:cs="Times New Roman"/>
          <w:sz w:val="24"/>
          <w:szCs w:val="24"/>
        </w:rPr>
        <w:t>tır:</w:t>
      </w:r>
    </w:p>
    <w:p w14:paraId="2DE00AE4" w14:textId="1E502B2A" w:rsidR="00F2318D" w:rsidRPr="00DF4712" w:rsidRDefault="00F2318D"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Hazırlık Sınıfı</w:t>
      </w:r>
    </w:p>
    <w:p w14:paraId="7A0327F2" w14:textId="53471D87" w:rsidR="007A402E" w:rsidRPr="00DF4712" w:rsidRDefault="007A402E"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Ortak Zorunlu Derslerden Muafiyet</w:t>
      </w:r>
    </w:p>
    <w:p w14:paraId="2BCB522D" w14:textId="63FCE837" w:rsidR="00F2318D" w:rsidRPr="00DF4712" w:rsidRDefault="00F2318D"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Yan Dal Programı</w:t>
      </w:r>
    </w:p>
    <w:p w14:paraId="1FBAC6AA" w14:textId="78097D46" w:rsidR="00F2318D" w:rsidRPr="00DF4712" w:rsidRDefault="00F2318D"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 xml:space="preserve">Çift </w:t>
      </w:r>
      <w:proofErr w:type="spellStart"/>
      <w:r w:rsidRPr="00DF4712">
        <w:rPr>
          <w:rFonts w:ascii="Times New Roman" w:hAnsi="Times New Roman" w:cs="Times New Roman"/>
          <w:sz w:val="26"/>
          <w:szCs w:val="26"/>
        </w:rPr>
        <w:t>Anadal</w:t>
      </w:r>
      <w:proofErr w:type="spellEnd"/>
      <w:r w:rsidRPr="00DF4712">
        <w:rPr>
          <w:rFonts w:ascii="Times New Roman" w:hAnsi="Times New Roman" w:cs="Times New Roman"/>
          <w:sz w:val="26"/>
          <w:szCs w:val="26"/>
        </w:rPr>
        <w:t xml:space="preserve"> Programı</w:t>
      </w:r>
    </w:p>
    <w:p w14:paraId="7128DB7E" w14:textId="33E829DA" w:rsidR="00F2318D" w:rsidRPr="00DF4712" w:rsidRDefault="00F2318D"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Yatay Geçişler</w:t>
      </w:r>
    </w:p>
    <w:p w14:paraId="78956773" w14:textId="18BA2EE9" w:rsidR="00F2318D" w:rsidRPr="00DF4712" w:rsidRDefault="00F2318D"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Dikey Geçişler</w:t>
      </w:r>
    </w:p>
    <w:p w14:paraId="2D5E1956" w14:textId="5FDE403E" w:rsidR="005C1BA9" w:rsidRPr="00DF4712" w:rsidRDefault="005C1BA9"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Kayıt Dondurma</w:t>
      </w:r>
    </w:p>
    <w:p w14:paraId="5868F380" w14:textId="4F8FF1EC" w:rsidR="005C1BA9" w:rsidRPr="00DF4712" w:rsidRDefault="005C1BA9"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Kayıt Silme ya da Sildirme</w:t>
      </w:r>
    </w:p>
    <w:p w14:paraId="1E80ED1F" w14:textId="77777777" w:rsidR="001D13C4" w:rsidRPr="00DF4712" w:rsidRDefault="005C1BA9"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Dersler</w:t>
      </w:r>
      <w:r w:rsidR="007A402E" w:rsidRPr="00DF4712">
        <w:rPr>
          <w:rFonts w:ascii="Times New Roman" w:hAnsi="Times New Roman" w:cs="Times New Roman"/>
          <w:sz w:val="26"/>
          <w:szCs w:val="26"/>
        </w:rPr>
        <w:t xml:space="preserve"> Hakkında Temel Bilgiler</w:t>
      </w:r>
    </w:p>
    <w:p w14:paraId="57525C6C" w14:textId="7660647C" w:rsidR="00F2318D" w:rsidRPr="00DF4712"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Ders Kaydı ve Ders Tekrarı ve Üstten Ders Alma Nasıl Olur?</w:t>
      </w:r>
    </w:p>
    <w:p w14:paraId="3E9E6C81" w14:textId="5A0C533E" w:rsidR="001D13C4"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Zorunlu ve Seçmeli Ders Farkı Nedir? Ön Koşullu Ders Nedir?</w:t>
      </w:r>
    </w:p>
    <w:p w14:paraId="53CD2C5B" w14:textId="49A75430" w:rsidR="00F011B9" w:rsidRPr="00DF4712" w:rsidRDefault="00F011B9" w:rsidP="00F011B9">
      <w:pPr>
        <w:pStyle w:val="ListeParagraf"/>
        <w:numPr>
          <w:ilvl w:val="0"/>
          <w:numId w:val="3"/>
        </w:numPr>
        <w:rPr>
          <w:rFonts w:ascii="Times New Roman" w:hAnsi="Times New Roman" w:cs="Times New Roman"/>
          <w:sz w:val="26"/>
          <w:szCs w:val="26"/>
        </w:rPr>
      </w:pPr>
      <w:r w:rsidRPr="00F011B9">
        <w:rPr>
          <w:rFonts w:ascii="Times New Roman" w:hAnsi="Times New Roman" w:cs="Times New Roman"/>
          <w:sz w:val="26"/>
          <w:szCs w:val="26"/>
        </w:rPr>
        <w:t>Ders Muafiyeti Nasıl ve Hangi Durumlarda Yapılır? Derslere Devam Durumu Nasıl Olur?</w:t>
      </w:r>
    </w:p>
    <w:p w14:paraId="72158ADA" w14:textId="58AEF21E" w:rsidR="00F2318D" w:rsidRPr="00DF4712"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Derslere Devam Durumu Nasıl Olur? Ne kadar devam etmeliyiz?</w:t>
      </w:r>
    </w:p>
    <w:p w14:paraId="446884E9" w14:textId="3DFEA342" w:rsidR="001D13C4" w:rsidRPr="00DF4712"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Sınavların Şekline ve Yapılışına Dair Önemli Bilgiler Nelerdir?</w:t>
      </w:r>
    </w:p>
    <w:p w14:paraId="1B546101" w14:textId="56CF2E26" w:rsidR="001D13C4" w:rsidRPr="00DF4712"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Sınavlara Girme Şartları Nelerdir?</w:t>
      </w:r>
    </w:p>
    <w:p w14:paraId="30B8B0E5" w14:textId="0CE09E49" w:rsidR="001D13C4" w:rsidRPr="00DF4712"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Sınavlara Giriş Hakkı Nasıl Olur? Sınav Programı Nasıl yapılır?</w:t>
      </w:r>
    </w:p>
    <w:p w14:paraId="0FDE5CB3" w14:textId="120B5239" w:rsidR="001D13C4" w:rsidRPr="00DF4712"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 xml:space="preserve">Sınavlarım Nasıl Değerlendirilir? </w:t>
      </w:r>
      <w:proofErr w:type="spellStart"/>
      <w:r w:rsidRPr="00DF4712">
        <w:rPr>
          <w:rFonts w:ascii="Times New Roman" w:hAnsi="Times New Roman" w:cs="Times New Roman"/>
          <w:sz w:val="26"/>
          <w:szCs w:val="26"/>
        </w:rPr>
        <w:t>Notlandırma</w:t>
      </w:r>
      <w:proofErr w:type="spellEnd"/>
      <w:r w:rsidRPr="00DF4712">
        <w:rPr>
          <w:rFonts w:ascii="Times New Roman" w:hAnsi="Times New Roman" w:cs="Times New Roman"/>
          <w:sz w:val="26"/>
          <w:szCs w:val="26"/>
        </w:rPr>
        <w:t xml:space="preserve"> Nasıl Olur?</w:t>
      </w:r>
    </w:p>
    <w:p w14:paraId="29FF56EB" w14:textId="1E1C0A98" w:rsidR="001D13C4" w:rsidRDefault="001D13C4" w:rsidP="00F334AB">
      <w:pPr>
        <w:pStyle w:val="ListeParagraf"/>
        <w:numPr>
          <w:ilvl w:val="0"/>
          <w:numId w:val="3"/>
        </w:numPr>
        <w:rPr>
          <w:rFonts w:ascii="Times New Roman" w:hAnsi="Times New Roman" w:cs="Times New Roman"/>
          <w:sz w:val="26"/>
          <w:szCs w:val="26"/>
        </w:rPr>
      </w:pPr>
      <w:r w:rsidRPr="00DF4712">
        <w:rPr>
          <w:rFonts w:ascii="Times New Roman" w:hAnsi="Times New Roman" w:cs="Times New Roman"/>
          <w:sz w:val="26"/>
          <w:szCs w:val="26"/>
        </w:rPr>
        <w:t>Sınavlarda Kopya İşlemleri Nelerdir?</w:t>
      </w:r>
    </w:p>
    <w:p w14:paraId="6635DAD1" w14:textId="52C1DF60" w:rsidR="00F011B9" w:rsidRDefault="00F011B9" w:rsidP="00F011B9">
      <w:pPr>
        <w:pStyle w:val="ListeParagraf"/>
        <w:numPr>
          <w:ilvl w:val="0"/>
          <w:numId w:val="3"/>
        </w:numPr>
        <w:rPr>
          <w:rFonts w:ascii="Times New Roman" w:hAnsi="Times New Roman" w:cs="Times New Roman"/>
          <w:sz w:val="26"/>
          <w:szCs w:val="26"/>
        </w:rPr>
      </w:pPr>
      <w:r w:rsidRPr="00F011B9">
        <w:rPr>
          <w:rFonts w:ascii="Times New Roman" w:hAnsi="Times New Roman" w:cs="Times New Roman"/>
          <w:sz w:val="26"/>
          <w:szCs w:val="26"/>
        </w:rPr>
        <w:t>Erasmus+ Hareketliliğine Kimler Katılabilir?</w:t>
      </w:r>
    </w:p>
    <w:p w14:paraId="04364010" w14:textId="61F7347E" w:rsidR="00F011B9" w:rsidRDefault="00F011B9" w:rsidP="00F011B9">
      <w:pPr>
        <w:pStyle w:val="ListeParagraf"/>
        <w:numPr>
          <w:ilvl w:val="0"/>
          <w:numId w:val="3"/>
        </w:numPr>
        <w:rPr>
          <w:rFonts w:ascii="Times New Roman" w:hAnsi="Times New Roman" w:cs="Times New Roman"/>
          <w:sz w:val="26"/>
          <w:szCs w:val="26"/>
        </w:rPr>
      </w:pPr>
      <w:r w:rsidRPr="00F011B9">
        <w:rPr>
          <w:rFonts w:ascii="Times New Roman" w:hAnsi="Times New Roman" w:cs="Times New Roman"/>
          <w:sz w:val="26"/>
          <w:szCs w:val="26"/>
        </w:rPr>
        <w:t>Hangi Üniversitelerle Erasmus+ İkili Anlaşmamız Mevcut?</w:t>
      </w:r>
    </w:p>
    <w:p w14:paraId="63A5B9B0" w14:textId="215FA8BB" w:rsidR="00F011B9" w:rsidRDefault="00F011B9" w:rsidP="00F011B9">
      <w:pPr>
        <w:pStyle w:val="ListeParagraf"/>
        <w:numPr>
          <w:ilvl w:val="0"/>
          <w:numId w:val="3"/>
        </w:numPr>
        <w:rPr>
          <w:rFonts w:ascii="Times New Roman" w:hAnsi="Times New Roman" w:cs="Times New Roman"/>
          <w:sz w:val="26"/>
          <w:szCs w:val="26"/>
        </w:rPr>
      </w:pPr>
      <w:r w:rsidRPr="00F011B9">
        <w:rPr>
          <w:rFonts w:ascii="Times New Roman" w:hAnsi="Times New Roman" w:cs="Times New Roman"/>
          <w:sz w:val="26"/>
          <w:szCs w:val="26"/>
        </w:rPr>
        <w:t>Erasmus+ Hareketliliğinde Süre Sınırı Var Mı?</w:t>
      </w:r>
    </w:p>
    <w:p w14:paraId="32EF4CBC" w14:textId="46333049" w:rsidR="00F011B9" w:rsidRDefault="00F011B9" w:rsidP="00F011B9">
      <w:pPr>
        <w:pStyle w:val="ListeParagraf"/>
        <w:numPr>
          <w:ilvl w:val="0"/>
          <w:numId w:val="3"/>
        </w:numPr>
        <w:rPr>
          <w:rFonts w:ascii="Times New Roman" w:hAnsi="Times New Roman" w:cs="Times New Roman"/>
          <w:sz w:val="26"/>
          <w:szCs w:val="26"/>
        </w:rPr>
      </w:pPr>
      <w:r w:rsidRPr="00F011B9">
        <w:rPr>
          <w:rFonts w:ascii="Times New Roman" w:hAnsi="Times New Roman" w:cs="Times New Roman"/>
          <w:sz w:val="26"/>
          <w:szCs w:val="26"/>
        </w:rPr>
        <w:t>Erasmus+ Hareketliliğinde Zorunlu Ders Yükü Nedir?</w:t>
      </w:r>
    </w:p>
    <w:p w14:paraId="5EE5BE16" w14:textId="4393A2AB" w:rsidR="00896C8D" w:rsidRDefault="00896C8D" w:rsidP="00896C8D">
      <w:pPr>
        <w:pStyle w:val="ListeParagraf"/>
        <w:numPr>
          <w:ilvl w:val="0"/>
          <w:numId w:val="3"/>
        </w:numPr>
        <w:rPr>
          <w:rFonts w:ascii="Times New Roman" w:hAnsi="Times New Roman" w:cs="Times New Roman"/>
          <w:sz w:val="26"/>
          <w:szCs w:val="26"/>
        </w:rPr>
      </w:pPr>
      <w:r w:rsidRPr="00896C8D">
        <w:rPr>
          <w:rFonts w:ascii="Times New Roman" w:hAnsi="Times New Roman" w:cs="Times New Roman"/>
          <w:sz w:val="26"/>
          <w:szCs w:val="26"/>
        </w:rPr>
        <w:t>Erasmus+ Staj Hareketliliğine Nasıl Katılabilirim? Şartlar Nelerdir?</w:t>
      </w:r>
    </w:p>
    <w:p w14:paraId="2D9D5651" w14:textId="0932168A" w:rsidR="00CC67CD" w:rsidRDefault="00F011B9" w:rsidP="008E4D26">
      <w:pPr>
        <w:pStyle w:val="ListeParagraf"/>
        <w:numPr>
          <w:ilvl w:val="0"/>
          <w:numId w:val="3"/>
        </w:numPr>
        <w:rPr>
          <w:rFonts w:ascii="Times New Roman" w:hAnsi="Times New Roman" w:cs="Times New Roman"/>
          <w:sz w:val="26"/>
          <w:szCs w:val="26"/>
        </w:rPr>
      </w:pPr>
      <w:r w:rsidRPr="00F011B9">
        <w:rPr>
          <w:rFonts w:ascii="Times New Roman" w:hAnsi="Times New Roman" w:cs="Times New Roman"/>
          <w:sz w:val="26"/>
          <w:szCs w:val="26"/>
        </w:rPr>
        <w:t>Erasmus+ Başvuru Süreci Nedir ve Değerlendirilmesi Nasıl Yapılıyor?</w:t>
      </w:r>
    </w:p>
    <w:p w14:paraId="61977111" w14:textId="77777777" w:rsidR="00F011B9" w:rsidRPr="00F011B9" w:rsidRDefault="00F011B9" w:rsidP="00F011B9">
      <w:pPr>
        <w:pStyle w:val="ListeParagraf"/>
        <w:ind w:left="360"/>
        <w:rPr>
          <w:rFonts w:ascii="Times New Roman" w:hAnsi="Times New Roman" w:cs="Times New Roman"/>
          <w:sz w:val="26"/>
          <w:szCs w:val="26"/>
        </w:rPr>
      </w:pPr>
    </w:p>
    <w:p w14:paraId="2023E1DD" w14:textId="6E7D3F4C" w:rsidR="00896BD5" w:rsidRDefault="00896BD5" w:rsidP="00896BD5">
      <w:pPr>
        <w:pStyle w:val="metin"/>
        <w:spacing w:before="0" w:beforeAutospacing="0" w:after="0" w:afterAutospacing="0" w:line="240" w:lineRule="atLeast"/>
        <w:jc w:val="both"/>
        <w:rPr>
          <w:b/>
          <w:bCs/>
          <w:sz w:val="30"/>
          <w:szCs w:val="30"/>
        </w:rPr>
      </w:pPr>
      <w:r>
        <w:rPr>
          <w:b/>
          <w:bCs/>
          <w:sz w:val="30"/>
          <w:szCs w:val="30"/>
        </w:rPr>
        <w:t>Soru 1 – Hazırlık geçme nasıl olur? Hazırlık sınıfından nasıl muaf olabilirim?</w:t>
      </w:r>
    </w:p>
    <w:p w14:paraId="7E2DEDD8" w14:textId="77777777" w:rsidR="00F011B9" w:rsidRDefault="00F011B9" w:rsidP="00896BD5">
      <w:pPr>
        <w:pStyle w:val="metin"/>
        <w:spacing w:before="0" w:beforeAutospacing="0" w:after="0" w:afterAutospacing="0" w:line="240" w:lineRule="atLeast"/>
        <w:jc w:val="both"/>
        <w:rPr>
          <w:b/>
          <w:bCs/>
          <w:color w:val="000000"/>
          <w:sz w:val="18"/>
          <w:szCs w:val="18"/>
          <w:highlight w:val="yellow"/>
        </w:rPr>
      </w:pPr>
    </w:p>
    <w:p w14:paraId="6E0320F0" w14:textId="7842CE1F" w:rsidR="00896BD5" w:rsidRDefault="00896BD5" w:rsidP="005C1BA9">
      <w:pPr>
        <w:pStyle w:val="metin"/>
        <w:spacing w:before="0" w:beforeAutospacing="0" w:after="0" w:afterAutospacing="0" w:line="240" w:lineRule="atLeast"/>
        <w:ind w:firstLine="566"/>
        <w:jc w:val="both"/>
        <w:rPr>
          <w:color w:val="000000"/>
          <w:sz w:val="18"/>
          <w:szCs w:val="18"/>
        </w:rPr>
      </w:pPr>
      <w:r>
        <w:rPr>
          <w:color w:val="000000"/>
          <w:sz w:val="18"/>
          <w:szCs w:val="18"/>
        </w:rPr>
        <w:t>Bölümümüzün hazırlık sınıfında okuyup okumayacağınız,</w:t>
      </w:r>
      <w:r w:rsidR="005C1BA9">
        <w:rPr>
          <w:color w:val="000000"/>
          <w:sz w:val="18"/>
          <w:szCs w:val="18"/>
        </w:rPr>
        <w:t xml:space="preserve"> </w:t>
      </w:r>
      <w:r>
        <w:rPr>
          <w:color w:val="000000"/>
          <w:sz w:val="18"/>
          <w:szCs w:val="18"/>
        </w:rPr>
        <w:t>Yabancı Diller Yüksek Okulu tarafından yapılacak</w:t>
      </w:r>
      <w:r w:rsidR="005C1BA9">
        <w:rPr>
          <w:color w:val="000000"/>
          <w:sz w:val="18"/>
          <w:szCs w:val="18"/>
        </w:rPr>
        <w:t>, Yabancı Dil Yeterlik Sınavı</w:t>
      </w:r>
      <w:r>
        <w:rPr>
          <w:color w:val="000000"/>
          <w:sz w:val="18"/>
          <w:szCs w:val="18"/>
        </w:rPr>
        <w:t>’nda belli olur. Bu sınav genellikle güz dönemi başında ya da dönem başlamadan kısa bir süre önce yapılır</w:t>
      </w:r>
      <w:r w:rsidR="00EF455D">
        <w:rPr>
          <w:color w:val="000000"/>
          <w:sz w:val="18"/>
          <w:szCs w:val="18"/>
        </w:rPr>
        <w:t>.</w:t>
      </w:r>
      <w:r>
        <w:rPr>
          <w:color w:val="000000"/>
          <w:sz w:val="18"/>
          <w:szCs w:val="18"/>
        </w:rPr>
        <w:t xml:space="preserve"> </w:t>
      </w:r>
      <w:proofErr w:type="spellStart"/>
      <w:r>
        <w:rPr>
          <w:color w:val="000000"/>
          <w:sz w:val="18"/>
          <w:szCs w:val="18"/>
        </w:rPr>
        <w:t>YDYO’nun</w:t>
      </w:r>
      <w:proofErr w:type="spellEnd"/>
      <w:r>
        <w:rPr>
          <w:color w:val="000000"/>
          <w:sz w:val="18"/>
          <w:szCs w:val="18"/>
        </w:rPr>
        <w:t xml:space="preserve"> internet sitesinde yeri, tarihi ve saati ilan edilir</w:t>
      </w:r>
      <w:r w:rsidR="005C1BA9">
        <w:rPr>
          <w:color w:val="000000"/>
          <w:sz w:val="18"/>
          <w:szCs w:val="18"/>
        </w:rPr>
        <w:t xml:space="preserve">. </w:t>
      </w:r>
    </w:p>
    <w:p w14:paraId="57AA5B4F" w14:textId="24F7B39E" w:rsidR="005C1BA9" w:rsidRDefault="005C1BA9" w:rsidP="005C1BA9">
      <w:pPr>
        <w:pStyle w:val="metin"/>
        <w:spacing w:before="0" w:beforeAutospacing="0" w:after="0" w:afterAutospacing="0" w:line="240" w:lineRule="atLeast"/>
        <w:ind w:firstLine="566"/>
        <w:jc w:val="both"/>
        <w:rPr>
          <w:color w:val="000000"/>
          <w:sz w:val="19"/>
          <w:szCs w:val="19"/>
        </w:rPr>
      </w:pPr>
      <w:r>
        <w:rPr>
          <w:color w:val="000000"/>
          <w:sz w:val="18"/>
          <w:szCs w:val="18"/>
        </w:rPr>
        <w:t xml:space="preserve">Bu sınavdan başarılı olanlara ek olarak; YÖK tarafından kabul edilen merkezi yabancı dil sınavları </w:t>
      </w:r>
      <w:r w:rsidR="00896BD5">
        <w:rPr>
          <w:color w:val="000000"/>
          <w:sz w:val="18"/>
          <w:szCs w:val="18"/>
        </w:rPr>
        <w:t xml:space="preserve">(YDS) </w:t>
      </w:r>
      <w:r>
        <w:rPr>
          <w:color w:val="000000"/>
          <w:sz w:val="18"/>
          <w:szCs w:val="18"/>
        </w:rPr>
        <w:t xml:space="preserve">ile eşdeğerliği kabul edilen uluslararası yabancı dil sınavlarından, ilgili yönergede belirtilen yeterli puanı alanlar </w:t>
      </w:r>
      <w:r w:rsidR="00EF455D">
        <w:rPr>
          <w:color w:val="000000"/>
          <w:sz w:val="18"/>
          <w:szCs w:val="18"/>
        </w:rPr>
        <w:t xml:space="preserve">(örneğin YDS sınavından 70 puan) </w:t>
      </w:r>
      <w:r>
        <w:rPr>
          <w:color w:val="000000"/>
          <w:sz w:val="18"/>
          <w:szCs w:val="18"/>
        </w:rPr>
        <w:t>birim yönetim kurulu kararıyla, doğrudan lisans öğrenimlerine başlarlar.</w:t>
      </w:r>
    </w:p>
    <w:p w14:paraId="3D7DB9EB" w14:textId="6B1F6A51" w:rsidR="005C1BA9" w:rsidRDefault="00EF455D" w:rsidP="005C1BA9">
      <w:pPr>
        <w:pStyle w:val="metin"/>
        <w:spacing w:before="0" w:beforeAutospacing="0" w:after="0" w:afterAutospacing="0" w:line="240" w:lineRule="atLeast"/>
        <w:ind w:firstLine="566"/>
        <w:jc w:val="both"/>
        <w:rPr>
          <w:color w:val="000000"/>
          <w:sz w:val="18"/>
          <w:szCs w:val="18"/>
        </w:rPr>
      </w:pPr>
      <w:r>
        <w:rPr>
          <w:color w:val="000000"/>
          <w:sz w:val="18"/>
          <w:szCs w:val="18"/>
        </w:rPr>
        <w:lastRenderedPageBreak/>
        <w:t>Öğrencinin y</w:t>
      </w:r>
      <w:r w:rsidR="005C1BA9">
        <w:rPr>
          <w:color w:val="000000"/>
          <w:sz w:val="18"/>
          <w:szCs w:val="18"/>
        </w:rPr>
        <w:t>abancı dil hazırlık sınıfını</w:t>
      </w:r>
      <w:r w:rsidR="00896BD5">
        <w:rPr>
          <w:color w:val="000000"/>
          <w:sz w:val="18"/>
          <w:szCs w:val="18"/>
        </w:rPr>
        <w:t xml:space="preserve"> en fazla</w:t>
      </w:r>
      <w:r w:rsidR="005C1BA9">
        <w:rPr>
          <w:color w:val="000000"/>
          <w:sz w:val="18"/>
          <w:szCs w:val="18"/>
        </w:rPr>
        <w:t xml:space="preserve"> iki yılda başarıyla tamamla</w:t>
      </w:r>
      <w:r w:rsidR="00896BD5">
        <w:rPr>
          <w:color w:val="000000"/>
          <w:sz w:val="18"/>
          <w:szCs w:val="18"/>
        </w:rPr>
        <w:t>nması zorunludur.</w:t>
      </w:r>
    </w:p>
    <w:p w14:paraId="53BE2293" w14:textId="77777777" w:rsidR="00951D59" w:rsidRDefault="00951D59" w:rsidP="005C1BA9">
      <w:pPr>
        <w:pStyle w:val="metin"/>
        <w:spacing w:before="0" w:beforeAutospacing="0" w:after="0" w:afterAutospacing="0" w:line="240" w:lineRule="atLeast"/>
        <w:ind w:firstLine="566"/>
        <w:jc w:val="both"/>
        <w:rPr>
          <w:color w:val="000000"/>
          <w:sz w:val="18"/>
          <w:szCs w:val="18"/>
        </w:rPr>
      </w:pPr>
    </w:p>
    <w:p w14:paraId="4088CC04" w14:textId="5313928C" w:rsidR="00896BD5" w:rsidRDefault="00896BD5" w:rsidP="00896BD5">
      <w:pPr>
        <w:pStyle w:val="metin"/>
        <w:spacing w:before="0" w:beforeAutospacing="0" w:after="0" w:afterAutospacing="0" w:line="240" w:lineRule="atLeast"/>
        <w:jc w:val="both"/>
        <w:rPr>
          <w:b/>
          <w:bCs/>
          <w:sz w:val="30"/>
          <w:szCs w:val="30"/>
        </w:rPr>
      </w:pPr>
      <w:r>
        <w:rPr>
          <w:b/>
          <w:bCs/>
          <w:sz w:val="30"/>
          <w:szCs w:val="30"/>
        </w:rPr>
        <w:t xml:space="preserve">Soru 2 – </w:t>
      </w:r>
      <w:r w:rsidRPr="00896BD5">
        <w:rPr>
          <w:b/>
          <w:bCs/>
          <w:sz w:val="30"/>
          <w:szCs w:val="30"/>
        </w:rPr>
        <w:t xml:space="preserve">Temel Bilgi Teknolojileri </w:t>
      </w:r>
      <w:r>
        <w:rPr>
          <w:b/>
          <w:bCs/>
          <w:sz w:val="30"/>
          <w:szCs w:val="30"/>
        </w:rPr>
        <w:t>v</w:t>
      </w:r>
      <w:r w:rsidRPr="00896BD5">
        <w:rPr>
          <w:b/>
          <w:bCs/>
          <w:sz w:val="30"/>
          <w:szCs w:val="30"/>
        </w:rPr>
        <w:t>e Kullanımı Gibi Ortak Zorunlu Derslerden Muaf Olabilir Miyim?</w:t>
      </w:r>
    </w:p>
    <w:p w14:paraId="0F8F0E8D" w14:textId="77777777" w:rsidR="00F011B9" w:rsidRDefault="00F011B9" w:rsidP="00896BD5">
      <w:pPr>
        <w:pStyle w:val="metin"/>
        <w:spacing w:before="0" w:beforeAutospacing="0" w:after="0" w:afterAutospacing="0" w:line="240" w:lineRule="atLeast"/>
        <w:jc w:val="both"/>
        <w:rPr>
          <w:color w:val="000000"/>
          <w:sz w:val="19"/>
          <w:szCs w:val="19"/>
        </w:rPr>
      </w:pPr>
    </w:p>
    <w:p w14:paraId="1B524C82" w14:textId="36496AA1" w:rsidR="005C1BA9" w:rsidRDefault="005C1BA9" w:rsidP="005C1BA9">
      <w:pPr>
        <w:pStyle w:val="metin"/>
        <w:spacing w:before="0" w:beforeAutospacing="0" w:after="0" w:afterAutospacing="0" w:line="240" w:lineRule="atLeast"/>
        <w:ind w:firstLine="566"/>
        <w:jc w:val="both"/>
        <w:rPr>
          <w:color w:val="000000"/>
          <w:sz w:val="18"/>
          <w:szCs w:val="18"/>
        </w:rPr>
      </w:pPr>
      <w:r>
        <w:rPr>
          <w:color w:val="000000"/>
          <w:sz w:val="18"/>
          <w:szCs w:val="18"/>
        </w:rPr>
        <w:t>Üniversiteye ilk defa kayıt yaptıran öğrencilerin, bilgisayar ve ortak zorunlu yabancı dil dersleri muafiyet sınavları; Senatonun belirleyeceği usul ve esaslar dâhilinde, Üniversite Yönetim Kurulunun tespit ettiği tarihlerde yapılır. Bu sınavlar sonucunda; temel bilgi teknolojileri ve kullanımı veya eşdeğeri bir bilgisayar dersinden ve ortak zorunlu yabancı dil dersinden muaf olan öğrenciler belirlenerek ilan edilir.</w:t>
      </w:r>
    </w:p>
    <w:p w14:paraId="38ACD763" w14:textId="77777777" w:rsidR="00631455" w:rsidRDefault="00631455" w:rsidP="005C1BA9">
      <w:pPr>
        <w:pStyle w:val="metin"/>
        <w:spacing w:before="0" w:beforeAutospacing="0" w:after="0" w:afterAutospacing="0" w:line="240" w:lineRule="atLeast"/>
        <w:ind w:firstLine="566"/>
        <w:jc w:val="both"/>
        <w:rPr>
          <w:b/>
          <w:bCs/>
          <w:color w:val="000000"/>
          <w:sz w:val="18"/>
          <w:szCs w:val="18"/>
        </w:rPr>
      </w:pPr>
    </w:p>
    <w:p w14:paraId="11AD0925" w14:textId="537AB145" w:rsidR="00631455" w:rsidRDefault="00631455" w:rsidP="00631455">
      <w:pPr>
        <w:pStyle w:val="metin"/>
        <w:spacing w:before="0" w:beforeAutospacing="0" w:after="0" w:afterAutospacing="0" w:line="240" w:lineRule="atLeast"/>
        <w:jc w:val="both"/>
        <w:rPr>
          <w:b/>
          <w:bCs/>
          <w:sz w:val="30"/>
          <w:szCs w:val="30"/>
        </w:rPr>
      </w:pPr>
      <w:r>
        <w:rPr>
          <w:b/>
          <w:bCs/>
          <w:sz w:val="30"/>
          <w:szCs w:val="30"/>
        </w:rPr>
        <w:t xml:space="preserve">Soru </w:t>
      </w:r>
      <w:r w:rsidR="00951D59">
        <w:rPr>
          <w:b/>
          <w:bCs/>
          <w:sz w:val="30"/>
          <w:szCs w:val="30"/>
        </w:rPr>
        <w:t>3</w:t>
      </w:r>
      <w:r>
        <w:rPr>
          <w:b/>
          <w:bCs/>
          <w:sz w:val="30"/>
          <w:szCs w:val="30"/>
        </w:rPr>
        <w:t xml:space="preserve"> – Yan Dal Programı nasıl olur? Nasıl Başvurabilirim?</w:t>
      </w:r>
    </w:p>
    <w:p w14:paraId="27EECF2F" w14:textId="77777777" w:rsidR="00F011B9" w:rsidRDefault="00F011B9" w:rsidP="00631455">
      <w:pPr>
        <w:pStyle w:val="metin"/>
        <w:spacing w:before="0" w:beforeAutospacing="0" w:after="0" w:afterAutospacing="0" w:line="240" w:lineRule="atLeast"/>
        <w:jc w:val="both"/>
        <w:rPr>
          <w:b/>
          <w:bCs/>
          <w:color w:val="000000"/>
          <w:sz w:val="18"/>
          <w:szCs w:val="18"/>
        </w:rPr>
      </w:pPr>
    </w:p>
    <w:p w14:paraId="6D343F3E" w14:textId="2A7C3010" w:rsidR="00370C49" w:rsidRDefault="005C1BA9" w:rsidP="00370C49">
      <w:pPr>
        <w:pStyle w:val="metin"/>
        <w:spacing w:before="0" w:beforeAutospacing="0" w:after="0" w:afterAutospacing="0" w:line="240" w:lineRule="atLeast"/>
        <w:ind w:firstLine="566"/>
        <w:jc w:val="both"/>
        <w:rPr>
          <w:color w:val="000000"/>
          <w:sz w:val="18"/>
          <w:szCs w:val="18"/>
        </w:rPr>
      </w:pPr>
      <w:r>
        <w:rPr>
          <w:color w:val="000000"/>
          <w:sz w:val="18"/>
          <w:szCs w:val="18"/>
        </w:rPr>
        <w:t>Gerekli şartları taşımaları kaydıyla, herhangi bir programa kayıtlı iken talepte bulunan öğrencilere, kendi lisans programlarına ek olarak, bir yan dal programına ait sınırlı sayıda dersi takip etmelerine yönelik izin verilebilir.</w:t>
      </w:r>
      <w:r w:rsidR="00202433">
        <w:rPr>
          <w:color w:val="000000"/>
          <w:sz w:val="18"/>
          <w:szCs w:val="18"/>
        </w:rPr>
        <w:t xml:space="preserve"> Her yıl dönem başlamadan, Yan Dal başvuruları üniversitemizin Öğrenci İşleri Dairesi Başkanlığı internet sitesinde bir takvim ile duyurulmaktadır. Başvurmayı düşünen öğrencilerin </w:t>
      </w:r>
      <w:hyperlink r:id="rId6" w:history="1">
        <w:r w:rsidR="00202433" w:rsidRPr="000C0F5B">
          <w:rPr>
            <w:rStyle w:val="Kpr"/>
            <w:sz w:val="18"/>
            <w:szCs w:val="18"/>
          </w:rPr>
          <w:t>https://oidb.kku.edu.tr/Idari</w:t>
        </w:r>
      </w:hyperlink>
      <w:r w:rsidR="00202433">
        <w:rPr>
          <w:color w:val="000000"/>
          <w:sz w:val="18"/>
          <w:szCs w:val="18"/>
        </w:rPr>
        <w:t xml:space="preserve"> sitesini takip etmeleri gerekmektedir.</w:t>
      </w:r>
    </w:p>
    <w:p w14:paraId="65D042B8" w14:textId="36920A35" w:rsidR="00202433" w:rsidRDefault="00202433" w:rsidP="00370C49">
      <w:pPr>
        <w:pStyle w:val="metin"/>
        <w:spacing w:before="0" w:beforeAutospacing="0" w:after="0" w:afterAutospacing="0" w:line="240" w:lineRule="atLeast"/>
        <w:ind w:firstLine="566"/>
        <w:jc w:val="both"/>
        <w:rPr>
          <w:color w:val="000000"/>
          <w:sz w:val="19"/>
          <w:szCs w:val="19"/>
        </w:rPr>
      </w:pPr>
      <w:r>
        <w:rPr>
          <w:color w:val="000000"/>
          <w:sz w:val="18"/>
          <w:szCs w:val="18"/>
        </w:rPr>
        <w:t>Gerekli şartlar şu şekilde sıralanmaktadır:</w:t>
      </w:r>
    </w:p>
    <w:p w14:paraId="42D310D8" w14:textId="77777777" w:rsidR="00370C49" w:rsidRDefault="00370C49" w:rsidP="00370C49">
      <w:pPr>
        <w:pStyle w:val="metin"/>
        <w:spacing w:before="0" w:beforeAutospacing="0" w:after="0" w:afterAutospacing="0" w:line="240" w:lineRule="atLeast"/>
        <w:ind w:firstLine="566"/>
        <w:jc w:val="both"/>
        <w:rPr>
          <w:color w:val="000000"/>
          <w:sz w:val="18"/>
          <w:szCs w:val="18"/>
        </w:rPr>
      </w:pPr>
      <w:r w:rsidRPr="00370C49">
        <w:rPr>
          <w:color w:val="000000"/>
          <w:sz w:val="18"/>
          <w:szCs w:val="18"/>
        </w:rPr>
        <w:t xml:space="preserve">Yan Dal Programına; </w:t>
      </w:r>
      <w:proofErr w:type="spellStart"/>
      <w:r w:rsidRPr="00370C49">
        <w:rPr>
          <w:color w:val="000000"/>
          <w:sz w:val="18"/>
          <w:szCs w:val="18"/>
        </w:rPr>
        <w:t>Anadal</w:t>
      </w:r>
      <w:proofErr w:type="spellEnd"/>
      <w:r w:rsidRPr="00370C49">
        <w:rPr>
          <w:color w:val="000000"/>
          <w:sz w:val="18"/>
          <w:szCs w:val="18"/>
        </w:rPr>
        <w:t xml:space="preserve"> lisans programının en erken üçüncü, en geç altıncı yarıyılının başında başvurulabilir. Üniversiteye yatay geçiş yolu ile yerleşen öğrencilerin, önceki yükseköğretim kurumunda geçirdikleri süreler de hesaba katılır.</w:t>
      </w:r>
    </w:p>
    <w:p w14:paraId="5F34DE11" w14:textId="77777777" w:rsidR="00370C49" w:rsidRDefault="00370C49" w:rsidP="00370C49">
      <w:pPr>
        <w:pStyle w:val="metin"/>
        <w:spacing w:before="0" w:beforeAutospacing="0" w:after="0" w:afterAutospacing="0" w:line="240" w:lineRule="atLeast"/>
        <w:ind w:firstLine="566"/>
        <w:jc w:val="both"/>
        <w:rPr>
          <w:color w:val="000000"/>
          <w:sz w:val="18"/>
          <w:szCs w:val="18"/>
        </w:rPr>
      </w:pPr>
      <w:r w:rsidRPr="00370C49">
        <w:rPr>
          <w:color w:val="000000"/>
          <w:sz w:val="18"/>
          <w:szCs w:val="18"/>
        </w:rPr>
        <w:t>Yan Dal Programına, başvurduğu yarıyıla kadar, lisans müfredat programında yer alan tüm kredili dersleri başarıyla tamamlamış olan öğrenciler başvurabilir.</w:t>
      </w:r>
      <w:r>
        <w:rPr>
          <w:color w:val="000000"/>
          <w:sz w:val="18"/>
          <w:szCs w:val="18"/>
        </w:rPr>
        <w:t xml:space="preserve"> </w:t>
      </w:r>
    </w:p>
    <w:p w14:paraId="27335444" w14:textId="77777777" w:rsidR="00370C49" w:rsidRDefault="00370C49" w:rsidP="00370C49">
      <w:pPr>
        <w:pStyle w:val="metin"/>
        <w:spacing w:before="0" w:beforeAutospacing="0" w:after="0" w:afterAutospacing="0" w:line="240" w:lineRule="atLeast"/>
        <w:ind w:firstLine="566"/>
        <w:jc w:val="both"/>
        <w:rPr>
          <w:color w:val="000000"/>
          <w:sz w:val="18"/>
          <w:szCs w:val="18"/>
        </w:rPr>
      </w:pPr>
      <w:r w:rsidRPr="00370C49">
        <w:rPr>
          <w:color w:val="000000"/>
          <w:sz w:val="18"/>
          <w:szCs w:val="18"/>
        </w:rPr>
        <w:t xml:space="preserve">Yan Dal başvurusu sırasında, öğrencinin, </w:t>
      </w:r>
      <w:proofErr w:type="spellStart"/>
      <w:r w:rsidRPr="00370C49">
        <w:rPr>
          <w:color w:val="000000"/>
          <w:sz w:val="18"/>
          <w:szCs w:val="18"/>
        </w:rPr>
        <w:t>Anadal</w:t>
      </w:r>
      <w:proofErr w:type="spellEnd"/>
      <w:r w:rsidRPr="00370C49">
        <w:rPr>
          <w:color w:val="000000"/>
          <w:sz w:val="18"/>
          <w:szCs w:val="18"/>
        </w:rPr>
        <w:t xml:space="preserve"> Programındaki genel not ortalamasının 100 üzerinden en az 70 olması gerekir.</w:t>
      </w:r>
    </w:p>
    <w:p w14:paraId="2177CEF7" w14:textId="77777777" w:rsidR="00370C49" w:rsidRDefault="00370C49" w:rsidP="00370C49">
      <w:pPr>
        <w:pStyle w:val="metin"/>
        <w:spacing w:before="0" w:beforeAutospacing="0" w:after="0" w:afterAutospacing="0" w:line="240" w:lineRule="atLeast"/>
        <w:ind w:firstLine="566"/>
        <w:jc w:val="both"/>
        <w:rPr>
          <w:color w:val="000000"/>
          <w:sz w:val="18"/>
          <w:szCs w:val="18"/>
        </w:rPr>
      </w:pPr>
      <w:r w:rsidRPr="00370C49">
        <w:rPr>
          <w:color w:val="000000"/>
          <w:sz w:val="18"/>
          <w:szCs w:val="18"/>
        </w:rPr>
        <w:t>DGS ile bir lisans programına kayıt yaptırmış öğrenciler, sınavsız ikinci üniversite kapsamında kayıtlı öğrenciler, her türlü lisans tamamlama programı kapsamında öğrenimlerine devam eden öğrenciler ve uluslararası öğrenci statüsünde yerleşen (YÖS ile) öğrenciler, Yan Dal Programlarına başvuramazlar.</w:t>
      </w:r>
    </w:p>
    <w:p w14:paraId="4E96EF4C" w14:textId="77777777" w:rsidR="00370C49" w:rsidRDefault="00370C49" w:rsidP="00370C49">
      <w:pPr>
        <w:pStyle w:val="metin"/>
        <w:spacing w:before="0" w:beforeAutospacing="0" w:after="0" w:afterAutospacing="0" w:line="240" w:lineRule="atLeast"/>
        <w:ind w:firstLine="566"/>
        <w:jc w:val="both"/>
        <w:rPr>
          <w:color w:val="000000"/>
          <w:sz w:val="18"/>
          <w:szCs w:val="18"/>
        </w:rPr>
      </w:pPr>
      <w:r w:rsidRPr="00370C49">
        <w:rPr>
          <w:color w:val="000000"/>
          <w:sz w:val="18"/>
          <w:szCs w:val="18"/>
        </w:rPr>
        <w:t>Aynı anda birden fazla Yan Dal Programına kayıt yapılamaz. Ancak, farklı dönemlerde başvurmak kaydıyla, aynı anda ÇAP ile Yan Dal Programına kayıt yapılabilir.</w:t>
      </w:r>
    </w:p>
    <w:p w14:paraId="0A325D2A" w14:textId="26873202" w:rsidR="00951D59" w:rsidRDefault="00370C49" w:rsidP="00202433">
      <w:pPr>
        <w:pStyle w:val="metin"/>
        <w:spacing w:before="0" w:beforeAutospacing="0" w:after="0" w:afterAutospacing="0" w:line="240" w:lineRule="atLeast"/>
        <w:ind w:firstLine="566"/>
        <w:jc w:val="both"/>
        <w:rPr>
          <w:color w:val="000000"/>
          <w:sz w:val="18"/>
          <w:szCs w:val="18"/>
        </w:rPr>
      </w:pPr>
      <w:r w:rsidRPr="00370C49">
        <w:rPr>
          <w:color w:val="000000"/>
          <w:sz w:val="18"/>
          <w:szCs w:val="18"/>
        </w:rPr>
        <w:t>Öğrenci, eş zamanlı olarak birden fazla; yatay geçiş, ÇAP veya Yan Dal Programına yerleştirilemez. Tercih sırasına göre sadece birisine yerleştirme yapılır.</w:t>
      </w:r>
      <w:r w:rsidR="00202433">
        <w:rPr>
          <w:color w:val="000000"/>
          <w:sz w:val="18"/>
          <w:szCs w:val="18"/>
        </w:rPr>
        <w:t xml:space="preserve"> </w:t>
      </w:r>
      <w:r w:rsidRPr="00370C49">
        <w:rPr>
          <w:color w:val="000000"/>
          <w:sz w:val="18"/>
          <w:szCs w:val="18"/>
        </w:rPr>
        <w:t>Yan Dal başvurusu yapan öğrenciler Çift Ana Dal başvurusu yapamazlar.</w:t>
      </w:r>
    </w:p>
    <w:p w14:paraId="5D9E1E49" w14:textId="77777777" w:rsidR="00790E33" w:rsidRPr="00202433" w:rsidRDefault="00790E33" w:rsidP="00202433">
      <w:pPr>
        <w:pStyle w:val="metin"/>
        <w:spacing w:before="0" w:beforeAutospacing="0" w:after="0" w:afterAutospacing="0" w:line="240" w:lineRule="atLeast"/>
        <w:ind w:firstLine="566"/>
        <w:jc w:val="both"/>
        <w:rPr>
          <w:color w:val="000000"/>
          <w:sz w:val="18"/>
          <w:szCs w:val="18"/>
        </w:rPr>
      </w:pPr>
    </w:p>
    <w:p w14:paraId="24EF8507" w14:textId="5B1036C7" w:rsidR="00951D59" w:rsidRDefault="00951D59" w:rsidP="00951D59">
      <w:pPr>
        <w:pStyle w:val="metin"/>
        <w:spacing w:before="0" w:beforeAutospacing="0" w:after="0" w:afterAutospacing="0" w:line="240" w:lineRule="atLeast"/>
        <w:jc w:val="both"/>
        <w:rPr>
          <w:b/>
          <w:bCs/>
          <w:sz w:val="30"/>
          <w:szCs w:val="30"/>
        </w:rPr>
      </w:pPr>
      <w:r>
        <w:rPr>
          <w:b/>
          <w:bCs/>
          <w:sz w:val="30"/>
          <w:szCs w:val="30"/>
        </w:rPr>
        <w:t xml:space="preserve">Soru 4 – Çift </w:t>
      </w:r>
      <w:proofErr w:type="spellStart"/>
      <w:r>
        <w:rPr>
          <w:b/>
          <w:bCs/>
          <w:sz w:val="30"/>
          <w:szCs w:val="30"/>
        </w:rPr>
        <w:t>Anadal</w:t>
      </w:r>
      <w:proofErr w:type="spellEnd"/>
      <w:r>
        <w:rPr>
          <w:b/>
          <w:bCs/>
          <w:sz w:val="30"/>
          <w:szCs w:val="30"/>
        </w:rPr>
        <w:t xml:space="preserve"> (ÇAP) Programı nasıl olur? Nasıl Başvurabilirim?</w:t>
      </w:r>
    </w:p>
    <w:p w14:paraId="5CC5B648" w14:textId="77777777" w:rsidR="00F011B9" w:rsidRDefault="00F011B9" w:rsidP="00951D59">
      <w:pPr>
        <w:pStyle w:val="metin"/>
        <w:spacing w:before="0" w:beforeAutospacing="0" w:after="0" w:afterAutospacing="0" w:line="240" w:lineRule="atLeast"/>
        <w:jc w:val="both"/>
        <w:rPr>
          <w:b/>
          <w:bCs/>
          <w:sz w:val="30"/>
          <w:szCs w:val="30"/>
        </w:rPr>
      </w:pPr>
    </w:p>
    <w:p w14:paraId="51D80598" w14:textId="6BF46DF7" w:rsidR="00202433" w:rsidRDefault="00202433" w:rsidP="00202433">
      <w:pPr>
        <w:pStyle w:val="metin"/>
        <w:spacing w:before="0" w:beforeAutospacing="0" w:after="0" w:afterAutospacing="0" w:line="240" w:lineRule="atLeast"/>
        <w:ind w:firstLine="566"/>
        <w:jc w:val="both"/>
        <w:rPr>
          <w:color w:val="000000"/>
          <w:sz w:val="18"/>
          <w:szCs w:val="18"/>
        </w:rPr>
      </w:pPr>
      <w:r>
        <w:rPr>
          <w:color w:val="000000"/>
          <w:sz w:val="18"/>
          <w:szCs w:val="18"/>
        </w:rPr>
        <w:t xml:space="preserve">Gerekli şartları taşımaları kaydıyla, herhangi bir programa kayıtlı iken talepte bulunan öğrencilere, kendi lisans programlarına ek olarak, bir çift </w:t>
      </w:r>
      <w:proofErr w:type="spellStart"/>
      <w:r>
        <w:rPr>
          <w:color w:val="000000"/>
          <w:sz w:val="18"/>
          <w:szCs w:val="18"/>
        </w:rPr>
        <w:t>anadal</w:t>
      </w:r>
      <w:proofErr w:type="spellEnd"/>
      <w:r>
        <w:rPr>
          <w:color w:val="000000"/>
          <w:sz w:val="18"/>
          <w:szCs w:val="18"/>
        </w:rPr>
        <w:t xml:space="preserve"> programına </w:t>
      </w:r>
      <w:r w:rsidR="000144B5">
        <w:rPr>
          <w:color w:val="000000"/>
          <w:sz w:val="18"/>
          <w:szCs w:val="18"/>
        </w:rPr>
        <w:t>kaydolmalarına</w:t>
      </w:r>
      <w:r>
        <w:rPr>
          <w:color w:val="000000"/>
          <w:sz w:val="18"/>
          <w:szCs w:val="18"/>
        </w:rPr>
        <w:t xml:space="preserve"> yönelik izin verilebilir. Her yıl dönem başlamadan, Çift </w:t>
      </w:r>
      <w:proofErr w:type="spellStart"/>
      <w:r>
        <w:rPr>
          <w:color w:val="000000"/>
          <w:sz w:val="18"/>
          <w:szCs w:val="18"/>
        </w:rPr>
        <w:t>Anadal</w:t>
      </w:r>
      <w:proofErr w:type="spellEnd"/>
      <w:r>
        <w:rPr>
          <w:color w:val="000000"/>
          <w:sz w:val="18"/>
          <w:szCs w:val="18"/>
        </w:rPr>
        <w:t xml:space="preserve"> başvuruları üniversitemizin Öğrenci İşleri Dairesi Başkanlığı internet sitesinde bir takvim ile duyurulmaktadır. Başvurmayı düşünen öğrencilerin </w:t>
      </w:r>
      <w:hyperlink r:id="rId7" w:history="1">
        <w:r w:rsidRPr="000C0F5B">
          <w:rPr>
            <w:rStyle w:val="Kpr"/>
            <w:sz w:val="18"/>
            <w:szCs w:val="18"/>
          </w:rPr>
          <w:t>https://oidb.kku.edu.tr/Idari</w:t>
        </w:r>
      </w:hyperlink>
      <w:r>
        <w:rPr>
          <w:color w:val="000000"/>
          <w:sz w:val="18"/>
          <w:szCs w:val="18"/>
        </w:rPr>
        <w:t xml:space="preserve"> sitesini takip etmeleri gerekmektedir.</w:t>
      </w:r>
    </w:p>
    <w:p w14:paraId="675B70A2" w14:textId="77777777" w:rsidR="00202433" w:rsidRDefault="00202433" w:rsidP="00202433">
      <w:pPr>
        <w:pStyle w:val="metin"/>
        <w:spacing w:before="0" w:beforeAutospacing="0" w:after="0" w:afterAutospacing="0" w:line="240" w:lineRule="atLeast"/>
        <w:ind w:firstLine="566"/>
        <w:jc w:val="both"/>
        <w:rPr>
          <w:color w:val="000000"/>
          <w:sz w:val="18"/>
          <w:szCs w:val="18"/>
        </w:rPr>
      </w:pPr>
      <w:r>
        <w:rPr>
          <w:color w:val="000000"/>
          <w:sz w:val="18"/>
          <w:szCs w:val="18"/>
        </w:rPr>
        <w:t>Gerekli şartlar şu şekilde sıralanmaktadır:</w:t>
      </w:r>
    </w:p>
    <w:p w14:paraId="2CAA47A6" w14:textId="6A7ADB07" w:rsidR="00817D51" w:rsidRDefault="00817D51" w:rsidP="00202433">
      <w:pPr>
        <w:pStyle w:val="metin"/>
        <w:spacing w:before="0" w:beforeAutospacing="0" w:after="0" w:afterAutospacing="0" w:line="240" w:lineRule="atLeast"/>
        <w:ind w:firstLine="566"/>
        <w:jc w:val="both"/>
        <w:rPr>
          <w:color w:val="000000"/>
          <w:sz w:val="19"/>
          <w:szCs w:val="19"/>
        </w:rPr>
      </w:pPr>
      <w:r w:rsidRPr="00817D51">
        <w:rPr>
          <w:color w:val="000000"/>
          <w:sz w:val="19"/>
          <w:szCs w:val="19"/>
        </w:rPr>
        <w:t xml:space="preserve">Çift </w:t>
      </w:r>
      <w:proofErr w:type="spellStart"/>
      <w:r w:rsidRPr="00817D51">
        <w:rPr>
          <w:color w:val="000000"/>
          <w:sz w:val="19"/>
          <w:szCs w:val="19"/>
        </w:rPr>
        <w:t>Anadal</w:t>
      </w:r>
      <w:proofErr w:type="spellEnd"/>
      <w:r w:rsidRPr="00817D51">
        <w:rPr>
          <w:color w:val="000000"/>
          <w:sz w:val="19"/>
          <w:szCs w:val="19"/>
        </w:rPr>
        <w:t xml:space="preserve"> diploma programına; </w:t>
      </w:r>
      <w:proofErr w:type="spellStart"/>
      <w:r w:rsidRPr="00817D51">
        <w:rPr>
          <w:color w:val="000000"/>
          <w:sz w:val="19"/>
          <w:szCs w:val="19"/>
        </w:rPr>
        <w:t>Anadal</w:t>
      </w:r>
      <w:proofErr w:type="spellEnd"/>
      <w:r w:rsidRPr="00817D51">
        <w:rPr>
          <w:color w:val="000000"/>
          <w:sz w:val="19"/>
          <w:szCs w:val="19"/>
        </w:rPr>
        <w:t xml:space="preserve"> diploma programının en erken üçüncü yarıyılının başında, en geç ise dört yıllık programlarda beşinci yarıyılın, beş yıllık programlarda yedinci yarıyılın, altı yıllık programlarda ise dokuzuncu yarıyılın başında başvurulabilir.</w:t>
      </w:r>
    </w:p>
    <w:p w14:paraId="64661A50" w14:textId="77777777" w:rsidR="002E4D68" w:rsidRPr="005C1BA9" w:rsidRDefault="002E4D68" w:rsidP="002E4D68">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roofErr w:type="spellStart"/>
      <w:r w:rsidRPr="005C1BA9">
        <w:rPr>
          <w:rFonts w:ascii="Times New Roman" w:eastAsia="Times New Roman" w:hAnsi="Times New Roman" w:cs="Times New Roman"/>
          <w:color w:val="000000"/>
          <w:kern w:val="0"/>
          <w:sz w:val="18"/>
          <w:szCs w:val="18"/>
          <w:lang w:eastAsia="tr-TR"/>
          <w14:ligatures w14:val="none"/>
        </w:rPr>
        <w:t>ÇAP’a</w:t>
      </w:r>
      <w:proofErr w:type="spellEnd"/>
      <w:r w:rsidRPr="005C1BA9">
        <w:rPr>
          <w:rFonts w:ascii="Times New Roman" w:eastAsia="Times New Roman" w:hAnsi="Times New Roman" w:cs="Times New Roman"/>
          <w:color w:val="000000"/>
          <w:kern w:val="0"/>
          <w:sz w:val="18"/>
          <w:szCs w:val="18"/>
          <w:lang w:eastAsia="tr-TR"/>
          <w14:ligatures w14:val="none"/>
        </w:rPr>
        <w:t xml:space="preserve"> kayıtlı öğrenciler, kayıtlı oldukları ÇAP için de </w:t>
      </w:r>
      <w:r>
        <w:rPr>
          <w:rFonts w:ascii="Times New Roman" w:eastAsia="Times New Roman" w:hAnsi="Times New Roman" w:cs="Times New Roman"/>
          <w:color w:val="000000"/>
          <w:kern w:val="0"/>
          <w:sz w:val="18"/>
          <w:szCs w:val="18"/>
          <w:lang w:eastAsia="tr-TR"/>
          <w14:ligatures w14:val="none"/>
        </w:rPr>
        <w:t>240</w:t>
      </w:r>
      <w:r w:rsidRPr="005C1BA9">
        <w:rPr>
          <w:rFonts w:ascii="Times New Roman" w:eastAsia="Times New Roman" w:hAnsi="Times New Roman" w:cs="Times New Roman"/>
          <w:color w:val="000000"/>
          <w:kern w:val="0"/>
          <w:sz w:val="18"/>
          <w:szCs w:val="18"/>
          <w:lang w:eastAsia="tr-TR"/>
          <w14:ligatures w14:val="none"/>
        </w:rPr>
        <w:t xml:space="preserve"> </w:t>
      </w:r>
      <w:proofErr w:type="spellStart"/>
      <w:r w:rsidRPr="005C1BA9">
        <w:rPr>
          <w:rFonts w:ascii="Times New Roman" w:eastAsia="Times New Roman" w:hAnsi="Times New Roman" w:cs="Times New Roman"/>
          <w:color w:val="000000"/>
          <w:kern w:val="0"/>
          <w:sz w:val="18"/>
          <w:szCs w:val="18"/>
          <w:lang w:eastAsia="tr-TR"/>
          <w14:ligatures w14:val="none"/>
        </w:rPr>
        <w:t>AKTS’leri</w:t>
      </w:r>
      <w:proofErr w:type="spellEnd"/>
      <w:r w:rsidRPr="005C1BA9">
        <w:rPr>
          <w:rFonts w:ascii="Times New Roman" w:eastAsia="Times New Roman" w:hAnsi="Times New Roman" w:cs="Times New Roman"/>
          <w:color w:val="000000"/>
          <w:kern w:val="0"/>
          <w:sz w:val="18"/>
          <w:szCs w:val="18"/>
          <w:lang w:eastAsia="tr-TR"/>
          <w14:ligatures w14:val="none"/>
        </w:rPr>
        <w:t xml:space="preserve"> ayrıca sağlamak zorundadırlar.</w:t>
      </w:r>
    </w:p>
    <w:p w14:paraId="3317BAC6" w14:textId="49BE6C65" w:rsidR="00817D51" w:rsidRDefault="00817D51" w:rsidP="00202433">
      <w:pPr>
        <w:pStyle w:val="metin"/>
        <w:spacing w:before="0" w:beforeAutospacing="0" w:after="0" w:afterAutospacing="0" w:line="240" w:lineRule="atLeast"/>
        <w:ind w:firstLine="566"/>
        <w:jc w:val="both"/>
        <w:rPr>
          <w:color w:val="000000"/>
          <w:sz w:val="19"/>
          <w:szCs w:val="19"/>
        </w:rPr>
      </w:pPr>
      <w:proofErr w:type="spellStart"/>
      <w:r w:rsidRPr="00817D51">
        <w:rPr>
          <w:color w:val="000000"/>
          <w:sz w:val="19"/>
          <w:szCs w:val="19"/>
        </w:rPr>
        <w:t>ÇAP’a</w:t>
      </w:r>
      <w:proofErr w:type="spellEnd"/>
      <w:r w:rsidRPr="00817D51">
        <w:rPr>
          <w:color w:val="000000"/>
          <w:sz w:val="19"/>
          <w:szCs w:val="19"/>
        </w:rPr>
        <w:t xml:space="preserve">, başvurduğu yarıyıla kadar, </w:t>
      </w:r>
      <w:proofErr w:type="spellStart"/>
      <w:r w:rsidRPr="00817D51">
        <w:rPr>
          <w:color w:val="000000"/>
          <w:sz w:val="19"/>
          <w:szCs w:val="19"/>
        </w:rPr>
        <w:t>Anadal</w:t>
      </w:r>
      <w:proofErr w:type="spellEnd"/>
      <w:r w:rsidRPr="00817D51">
        <w:rPr>
          <w:color w:val="000000"/>
          <w:sz w:val="19"/>
          <w:szCs w:val="19"/>
        </w:rPr>
        <w:t xml:space="preserve"> müfredat programında yer alan tüm kredili dersleri başarıyla tamamlamış olan öğrenciler başvurabilir.</w:t>
      </w:r>
    </w:p>
    <w:p w14:paraId="14C4D07F" w14:textId="2A631EE7" w:rsidR="005C1BA9" w:rsidRPr="00202433" w:rsidRDefault="005C1BA9" w:rsidP="00202433">
      <w:pPr>
        <w:pStyle w:val="metin"/>
        <w:spacing w:before="0" w:beforeAutospacing="0" w:after="0" w:afterAutospacing="0" w:line="240" w:lineRule="atLeast"/>
        <w:ind w:firstLine="566"/>
        <w:jc w:val="both"/>
        <w:rPr>
          <w:color w:val="000000"/>
          <w:sz w:val="18"/>
          <w:szCs w:val="18"/>
        </w:rPr>
      </w:pPr>
      <w:r w:rsidRPr="00202433">
        <w:rPr>
          <w:color w:val="000000"/>
          <w:sz w:val="18"/>
          <w:szCs w:val="18"/>
        </w:rPr>
        <w:t xml:space="preserve">Normal öğretim programları öğrencileri normal öğretim programlarına, ikinci öğretim programları öğrencileri ise ikinci öğretim programlarına çift ana dal için başvurabilirler. Ana dal diploma programının ilgili sınıfında genel not ortalaması en az 100 üzerinden 75 olan ve başarı sıralaması itibarıyla en üst %20’sinde bulunan öğrencilerin almış oldukları ana dal yerleştirme puanı, başvurulan </w:t>
      </w:r>
      <w:proofErr w:type="spellStart"/>
      <w:r w:rsidRPr="00202433">
        <w:rPr>
          <w:color w:val="000000"/>
          <w:sz w:val="18"/>
          <w:szCs w:val="18"/>
        </w:rPr>
        <w:t>ÇAP’ın</w:t>
      </w:r>
      <w:proofErr w:type="spellEnd"/>
      <w:r w:rsidRPr="00202433">
        <w:rPr>
          <w:color w:val="000000"/>
          <w:sz w:val="18"/>
          <w:szCs w:val="18"/>
        </w:rPr>
        <w:t xml:space="preserve"> ilgili yıldaki taban puanından en fazla yüzde beş düşük olabilir.</w:t>
      </w:r>
    </w:p>
    <w:p w14:paraId="5D7F5760" w14:textId="202DDF42" w:rsidR="005C1BA9" w:rsidRPr="00202433" w:rsidRDefault="005C1BA9" w:rsidP="005C1BA9">
      <w:pPr>
        <w:pStyle w:val="metin"/>
        <w:spacing w:before="0" w:beforeAutospacing="0" w:after="0" w:afterAutospacing="0" w:line="240" w:lineRule="atLeast"/>
        <w:ind w:firstLine="566"/>
        <w:jc w:val="both"/>
        <w:rPr>
          <w:color w:val="000000"/>
          <w:sz w:val="18"/>
          <w:szCs w:val="18"/>
        </w:rPr>
      </w:pPr>
      <w:r>
        <w:rPr>
          <w:color w:val="000000"/>
          <w:sz w:val="18"/>
          <w:szCs w:val="18"/>
        </w:rPr>
        <w:t xml:space="preserve"> Başarı sıralaması şartı aranan programlarda çift ana dal yapmak isteyen öğrencinin, kayıt olduğu yıldaki ilgili programın YÖK tarafından belirlenen başarı sıralaması şartını da sağlamış olması gerekir.</w:t>
      </w:r>
    </w:p>
    <w:p w14:paraId="7947E366" w14:textId="1F2BBAAC" w:rsidR="005C1BA9" w:rsidRPr="00202433" w:rsidRDefault="005C1BA9" w:rsidP="005C1BA9">
      <w:pPr>
        <w:pStyle w:val="metin"/>
        <w:spacing w:before="0" w:beforeAutospacing="0" w:after="0" w:afterAutospacing="0" w:line="240" w:lineRule="atLeast"/>
        <w:ind w:firstLine="566"/>
        <w:jc w:val="both"/>
        <w:rPr>
          <w:color w:val="000000"/>
          <w:sz w:val="18"/>
          <w:szCs w:val="18"/>
        </w:rPr>
      </w:pPr>
      <w:r>
        <w:rPr>
          <w:color w:val="000000"/>
          <w:sz w:val="18"/>
          <w:szCs w:val="18"/>
        </w:rPr>
        <w:t xml:space="preserve">ÇAP öğrencileri, takip ettikleri ikinci programın da gerektirdiği AKTS ve ulusal kredi yeterliliklerini yerine getirmek zorundadırlar. İlgili birim yönetim kurulu kararıyla; kayıtlı oldukları ana dal programı ile takip ettikleri </w:t>
      </w:r>
      <w:proofErr w:type="spellStart"/>
      <w:r>
        <w:rPr>
          <w:color w:val="000000"/>
          <w:sz w:val="18"/>
          <w:szCs w:val="18"/>
        </w:rPr>
        <w:t>ÇAP’ın</w:t>
      </w:r>
      <w:proofErr w:type="spellEnd"/>
      <w:r>
        <w:rPr>
          <w:color w:val="000000"/>
          <w:sz w:val="18"/>
          <w:szCs w:val="18"/>
        </w:rPr>
        <w:t xml:space="preserve">, alan dersleri </w:t>
      </w:r>
      <w:r>
        <w:rPr>
          <w:color w:val="000000"/>
          <w:sz w:val="18"/>
          <w:szCs w:val="18"/>
        </w:rPr>
        <w:lastRenderedPageBreak/>
        <w:t>hariç, sadece aynı içerik ve AKTS kredisine sahip olan ortak derslerinden muaf tutulabilirler. Muaf olunan ortak derslerin toplam AKTS kredi miktarı, başarılması gereken toplam ÇAP, AKTS kredi miktarından düşürülür.</w:t>
      </w:r>
    </w:p>
    <w:p w14:paraId="61165DC3" w14:textId="4713A13F" w:rsidR="00186D1C" w:rsidRDefault="005C1BA9" w:rsidP="005C1BA9">
      <w:pPr>
        <w:pStyle w:val="metin"/>
        <w:spacing w:before="0" w:beforeAutospacing="0" w:after="0" w:afterAutospacing="0" w:line="240" w:lineRule="atLeast"/>
        <w:ind w:firstLine="566"/>
        <w:jc w:val="both"/>
        <w:rPr>
          <w:color w:val="000000"/>
          <w:sz w:val="18"/>
          <w:szCs w:val="18"/>
        </w:rPr>
      </w:pPr>
      <w:proofErr w:type="spellStart"/>
      <w:r>
        <w:rPr>
          <w:color w:val="000000"/>
          <w:sz w:val="18"/>
          <w:szCs w:val="18"/>
        </w:rPr>
        <w:t>ÇAP’ı</w:t>
      </w:r>
      <w:proofErr w:type="spellEnd"/>
      <w:r>
        <w:rPr>
          <w:color w:val="000000"/>
          <w:sz w:val="18"/>
          <w:szCs w:val="18"/>
        </w:rPr>
        <w:t xml:space="preserve"> başarıyla tamamlayanlara, devam ettikleri birinci ana dal diploma programından mezun olmaları halinde, ikinci bir ön lisans veya lisans diploması verilir.</w:t>
      </w:r>
      <w:r w:rsidR="00E6477D">
        <w:rPr>
          <w:color w:val="000000"/>
          <w:sz w:val="18"/>
          <w:szCs w:val="18"/>
        </w:rPr>
        <w:t xml:space="preserve"> </w:t>
      </w:r>
      <w:r w:rsidR="00186D1C" w:rsidRPr="00186D1C">
        <w:rPr>
          <w:color w:val="000000"/>
          <w:sz w:val="18"/>
          <w:szCs w:val="18"/>
        </w:rPr>
        <w:t xml:space="preserve">Çift </w:t>
      </w:r>
      <w:proofErr w:type="spellStart"/>
      <w:r w:rsidR="00186D1C" w:rsidRPr="00186D1C">
        <w:rPr>
          <w:color w:val="000000"/>
          <w:sz w:val="18"/>
          <w:szCs w:val="18"/>
        </w:rPr>
        <w:t>Anadal</w:t>
      </w:r>
      <w:proofErr w:type="spellEnd"/>
      <w:r w:rsidR="00186D1C" w:rsidRPr="00186D1C">
        <w:rPr>
          <w:color w:val="000000"/>
          <w:sz w:val="18"/>
          <w:szCs w:val="18"/>
        </w:rPr>
        <w:t xml:space="preserve"> başvurusu yapan öğrenciler Yan Dal başvurusu yapamazlar.</w:t>
      </w:r>
    </w:p>
    <w:p w14:paraId="5AB45321" w14:textId="77777777" w:rsidR="00790E33" w:rsidRPr="00202433" w:rsidRDefault="00790E33" w:rsidP="005C1BA9">
      <w:pPr>
        <w:pStyle w:val="metin"/>
        <w:spacing w:before="0" w:beforeAutospacing="0" w:after="0" w:afterAutospacing="0" w:line="240" w:lineRule="atLeast"/>
        <w:ind w:firstLine="566"/>
        <w:jc w:val="both"/>
        <w:rPr>
          <w:color w:val="000000"/>
          <w:sz w:val="18"/>
          <w:szCs w:val="18"/>
        </w:rPr>
      </w:pPr>
    </w:p>
    <w:p w14:paraId="10F8511D" w14:textId="6081161F" w:rsidR="000144B5" w:rsidRDefault="000144B5" w:rsidP="000144B5">
      <w:pPr>
        <w:pStyle w:val="metin"/>
        <w:spacing w:before="0" w:beforeAutospacing="0" w:after="0" w:afterAutospacing="0" w:line="240" w:lineRule="atLeast"/>
        <w:jc w:val="both"/>
        <w:rPr>
          <w:b/>
          <w:bCs/>
          <w:sz w:val="30"/>
          <w:szCs w:val="30"/>
        </w:rPr>
      </w:pPr>
      <w:r>
        <w:rPr>
          <w:b/>
          <w:bCs/>
          <w:sz w:val="30"/>
          <w:szCs w:val="30"/>
        </w:rPr>
        <w:t>Soru 5 – Yatay Geçiş nasıl yapılır?</w:t>
      </w:r>
    </w:p>
    <w:p w14:paraId="17A78725" w14:textId="77777777" w:rsidR="000144B5" w:rsidRDefault="000144B5" w:rsidP="005C1BA9">
      <w:pPr>
        <w:pStyle w:val="metin"/>
        <w:spacing w:before="0" w:beforeAutospacing="0" w:after="0" w:afterAutospacing="0" w:line="240" w:lineRule="atLeast"/>
        <w:ind w:firstLine="566"/>
        <w:jc w:val="both"/>
        <w:rPr>
          <w:b/>
          <w:bCs/>
          <w:color w:val="000000"/>
          <w:sz w:val="18"/>
          <w:szCs w:val="18"/>
          <w:highlight w:val="yellow"/>
        </w:rPr>
      </w:pPr>
    </w:p>
    <w:p w14:paraId="3D245658" w14:textId="77072332" w:rsidR="00FA7A11" w:rsidRPr="00271177" w:rsidRDefault="00FA7A11" w:rsidP="005C1BA9">
      <w:pPr>
        <w:pStyle w:val="metin"/>
        <w:spacing w:before="0" w:beforeAutospacing="0" w:after="0" w:afterAutospacing="0" w:line="240" w:lineRule="atLeast"/>
        <w:ind w:firstLine="566"/>
        <w:jc w:val="both"/>
        <w:rPr>
          <w:color w:val="000000"/>
          <w:sz w:val="18"/>
          <w:szCs w:val="18"/>
        </w:rPr>
      </w:pPr>
      <w:r w:rsidRPr="00271177">
        <w:rPr>
          <w:color w:val="000000"/>
          <w:sz w:val="18"/>
          <w:szCs w:val="18"/>
        </w:rPr>
        <w:t>Üniversitemizden başka bir üniversiteye yatay geçiş programıyla geçiş yapmak isteyen öğrenciler, başvurdukları üniversitenin yönergelerini izlemek zorundadırlar. Yatay geçiş başvuruları konusunda bölümümüz yalnızca gerekli belgelerin düzenlenmesinde öğrenciye yardımcı olabilir.</w:t>
      </w:r>
    </w:p>
    <w:p w14:paraId="510D94F1" w14:textId="308F032D" w:rsidR="00271177" w:rsidRPr="00271177" w:rsidRDefault="00FA7A11" w:rsidP="005C1BA9">
      <w:pPr>
        <w:pStyle w:val="metin"/>
        <w:spacing w:before="0" w:beforeAutospacing="0" w:after="0" w:afterAutospacing="0" w:line="240" w:lineRule="atLeast"/>
        <w:ind w:firstLine="566"/>
        <w:jc w:val="both"/>
        <w:rPr>
          <w:color w:val="000000"/>
          <w:sz w:val="18"/>
          <w:szCs w:val="18"/>
        </w:rPr>
      </w:pPr>
      <w:r w:rsidRPr="00271177">
        <w:rPr>
          <w:color w:val="000000"/>
          <w:sz w:val="18"/>
          <w:szCs w:val="18"/>
        </w:rPr>
        <w:t>Genel olarak 2 çeşit yatay geçiş programı bulunmaktadır</w:t>
      </w:r>
      <w:r w:rsidR="00271177" w:rsidRPr="00271177">
        <w:rPr>
          <w:color w:val="000000"/>
          <w:sz w:val="18"/>
          <w:szCs w:val="18"/>
        </w:rPr>
        <w:t xml:space="preserve"> bunlar: Merkezi Yerleştirme (diğer adı Ek madde 1) ya da </w:t>
      </w:r>
      <w:proofErr w:type="spellStart"/>
      <w:r w:rsidR="00271177" w:rsidRPr="00271177">
        <w:rPr>
          <w:color w:val="000000"/>
          <w:sz w:val="18"/>
          <w:szCs w:val="18"/>
        </w:rPr>
        <w:t>Kurumlararası</w:t>
      </w:r>
      <w:proofErr w:type="spellEnd"/>
      <w:r w:rsidR="00271177" w:rsidRPr="00271177">
        <w:rPr>
          <w:color w:val="000000"/>
          <w:sz w:val="18"/>
          <w:szCs w:val="18"/>
        </w:rPr>
        <w:t xml:space="preserve"> Yatay Geçiş (diğer adı Başarı Esaslı).</w:t>
      </w:r>
    </w:p>
    <w:p w14:paraId="2194733C" w14:textId="3BCB7702" w:rsidR="005C1BA9" w:rsidRPr="00271177" w:rsidRDefault="005C1BA9" w:rsidP="005C1BA9">
      <w:pPr>
        <w:pStyle w:val="metin"/>
        <w:spacing w:before="0" w:beforeAutospacing="0" w:after="0" w:afterAutospacing="0" w:line="240" w:lineRule="atLeast"/>
        <w:ind w:firstLine="566"/>
        <w:jc w:val="both"/>
        <w:rPr>
          <w:color w:val="000000"/>
          <w:sz w:val="18"/>
          <w:szCs w:val="18"/>
        </w:rPr>
      </w:pPr>
      <w:r w:rsidRPr="00271177">
        <w:rPr>
          <w:color w:val="000000"/>
          <w:sz w:val="18"/>
          <w:szCs w:val="18"/>
        </w:rPr>
        <w:t xml:space="preserve"> Başarı esaslı yatay geçiş başvurularında; başvuruda bulunan öğrencinin ilgili yılda almış olduğu yerleştirme puanı, başvurduğu bölüm/ana bilim dalı/programın ilgili yıldaki taban puanından en fazla yüzde beş (%5) düşük olabilir. </w:t>
      </w:r>
      <w:r w:rsidR="00271177">
        <w:rPr>
          <w:color w:val="000000"/>
          <w:sz w:val="18"/>
          <w:szCs w:val="18"/>
        </w:rPr>
        <w:t>Başvuran öğrencinin alttan hiçbir dersinin kalmamış olması gerekmektedir.</w:t>
      </w:r>
    </w:p>
    <w:p w14:paraId="57158FF3" w14:textId="05857B39" w:rsidR="005C1BA9" w:rsidRPr="00271177" w:rsidRDefault="005C1BA9" w:rsidP="005C1BA9">
      <w:pPr>
        <w:pStyle w:val="metin"/>
        <w:spacing w:before="0" w:beforeAutospacing="0" w:after="0" w:afterAutospacing="0" w:line="240" w:lineRule="atLeast"/>
        <w:ind w:firstLine="566"/>
        <w:jc w:val="both"/>
        <w:rPr>
          <w:color w:val="000000"/>
          <w:sz w:val="18"/>
          <w:szCs w:val="18"/>
        </w:rPr>
      </w:pPr>
      <w:r>
        <w:rPr>
          <w:color w:val="000000"/>
          <w:sz w:val="18"/>
          <w:szCs w:val="18"/>
        </w:rPr>
        <w:t xml:space="preserve"> Merkezi yerleştirme puanı ile yatay geçiş başvurularında; başvuruda bulunan öğrencinin ilgili yılda almış olduğu yerleştirme puanı, başvurduğu bölüm/anabilim dalı/programın ilgili yıldaki taban puanına eşit ya da yüksek olmalıdır.</w:t>
      </w:r>
    </w:p>
    <w:p w14:paraId="4917720E" w14:textId="77777777" w:rsidR="00B06878" w:rsidRDefault="00B06878" w:rsidP="005C1BA9">
      <w:pPr>
        <w:pStyle w:val="metin"/>
        <w:spacing w:before="0" w:beforeAutospacing="0" w:after="0" w:afterAutospacing="0" w:line="240" w:lineRule="atLeast"/>
        <w:ind w:firstLine="566"/>
        <w:jc w:val="both"/>
        <w:rPr>
          <w:b/>
          <w:bCs/>
          <w:color w:val="000000"/>
          <w:sz w:val="18"/>
          <w:szCs w:val="18"/>
        </w:rPr>
      </w:pPr>
    </w:p>
    <w:p w14:paraId="1C2193AD" w14:textId="6733D662" w:rsidR="00B06878" w:rsidRDefault="00B06878" w:rsidP="00B06878">
      <w:pPr>
        <w:pStyle w:val="metin"/>
        <w:spacing w:before="0" w:beforeAutospacing="0" w:after="0" w:afterAutospacing="0" w:line="240" w:lineRule="atLeast"/>
        <w:jc w:val="both"/>
        <w:rPr>
          <w:b/>
          <w:bCs/>
          <w:sz w:val="30"/>
          <w:szCs w:val="30"/>
        </w:rPr>
      </w:pPr>
      <w:r>
        <w:rPr>
          <w:b/>
          <w:bCs/>
          <w:sz w:val="30"/>
          <w:szCs w:val="30"/>
        </w:rPr>
        <w:t xml:space="preserve">Soru </w:t>
      </w:r>
      <w:r w:rsidR="00A619C4">
        <w:rPr>
          <w:b/>
          <w:bCs/>
          <w:sz w:val="30"/>
          <w:szCs w:val="30"/>
        </w:rPr>
        <w:t>6</w:t>
      </w:r>
      <w:r>
        <w:rPr>
          <w:b/>
          <w:bCs/>
          <w:sz w:val="30"/>
          <w:szCs w:val="30"/>
        </w:rPr>
        <w:t xml:space="preserve"> – Dikey Geçiş nasıl yapılır?</w:t>
      </w:r>
    </w:p>
    <w:p w14:paraId="75177239" w14:textId="77777777" w:rsidR="00B06878" w:rsidRDefault="00B06878" w:rsidP="005C1BA9">
      <w:pPr>
        <w:pStyle w:val="metin"/>
        <w:spacing w:before="0" w:beforeAutospacing="0" w:after="0" w:afterAutospacing="0" w:line="240" w:lineRule="atLeast"/>
        <w:ind w:firstLine="566"/>
        <w:jc w:val="both"/>
        <w:rPr>
          <w:color w:val="000000"/>
          <w:sz w:val="18"/>
          <w:szCs w:val="18"/>
        </w:rPr>
      </w:pPr>
    </w:p>
    <w:p w14:paraId="7230D375" w14:textId="336EE9B4" w:rsidR="00B06878" w:rsidRDefault="00B06878" w:rsidP="005C1BA9">
      <w:pPr>
        <w:pStyle w:val="metin"/>
        <w:spacing w:before="0" w:beforeAutospacing="0" w:after="0" w:afterAutospacing="0" w:line="240" w:lineRule="atLeast"/>
        <w:ind w:firstLine="566"/>
        <w:jc w:val="both"/>
        <w:rPr>
          <w:color w:val="000000"/>
          <w:sz w:val="18"/>
          <w:szCs w:val="18"/>
        </w:rPr>
      </w:pPr>
      <w:r>
        <w:rPr>
          <w:color w:val="000000"/>
          <w:sz w:val="18"/>
          <w:szCs w:val="18"/>
        </w:rPr>
        <w:t>Bölümümüz 4 yıllık bir fakülte bölümü olduğu için başka bir bölüme dikey geçiş yapılmamaktadır. Yalnızca 2 yıllık çeviri ile ilgili ön lisans bölümlerinden bölümümüze geçiş yapılabilmektedir.</w:t>
      </w:r>
    </w:p>
    <w:p w14:paraId="781DCA5C" w14:textId="5B5383CC" w:rsidR="005C1BA9" w:rsidRDefault="005C1BA9" w:rsidP="00F011B9">
      <w:pPr>
        <w:pStyle w:val="metin"/>
        <w:spacing w:before="0" w:beforeAutospacing="0" w:after="0" w:afterAutospacing="0" w:line="240" w:lineRule="atLeast"/>
        <w:ind w:firstLine="566"/>
        <w:jc w:val="both"/>
        <w:rPr>
          <w:color w:val="000000"/>
          <w:sz w:val="18"/>
          <w:szCs w:val="18"/>
        </w:rPr>
      </w:pPr>
      <w:r>
        <w:rPr>
          <w:color w:val="000000"/>
          <w:sz w:val="18"/>
          <w:szCs w:val="18"/>
        </w:rPr>
        <w:t>Ön lisans programlarından mezun olanlar, YÖK kararıyla, ÖSYM tarafından yapılan DGS ile lisans programlarına yerleştirilirler.</w:t>
      </w:r>
    </w:p>
    <w:p w14:paraId="2DF40187" w14:textId="77777777" w:rsidR="00F011B9" w:rsidRPr="00F011B9" w:rsidRDefault="00F011B9" w:rsidP="00F011B9">
      <w:pPr>
        <w:pStyle w:val="metin"/>
        <w:spacing w:before="0" w:beforeAutospacing="0" w:after="0" w:afterAutospacing="0" w:line="240" w:lineRule="atLeast"/>
        <w:ind w:firstLine="566"/>
        <w:jc w:val="both"/>
        <w:rPr>
          <w:color w:val="000000"/>
          <w:sz w:val="19"/>
          <w:szCs w:val="19"/>
        </w:rPr>
      </w:pPr>
    </w:p>
    <w:p w14:paraId="39C02542" w14:textId="040E0A3B" w:rsidR="00E4475C" w:rsidRDefault="00E4475C" w:rsidP="00E4475C">
      <w:pPr>
        <w:pStyle w:val="metin"/>
        <w:spacing w:before="0" w:beforeAutospacing="0" w:after="0" w:afterAutospacing="0" w:line="240" w:lineRule="atLeast"/>
        <w:jc w:val="both"/>
        <w:rPr>
          <w:b/>
          <w:bCs/>
          <w:sz w:val="30"/>
          <w:szCs w:val="30"/>
        </w:rPr>
      </w:pPr>
      <w:r>
        <w:rPr>
          <w:b/>
          <w:bCs/>
          <w:sz w:val="30"/>
          <w:szCs w:val="30"/>
        </w:rPr>
        <w:t xml:space="preserve">Soru </w:t>
      </w:r>
      <w:r w:rsidR="00A619C4">
        <w:rPr>
          <w:b/>
          <w:bCs/>
          <w:sz w:val="30"/>
          <w:szCs w:val="30"/>
        </w:rPr>
        <w:t>7</w:t>
      </w:r>
      <w:r>
        <w:rPr>
          <w:b/>
          <w:bCs/>
          <w:sz w:val="30"/>
          <w:szCs w:val="30"/>
        </w:rPr>
        <w:t xml:space="preserve"> – Kayıt Dondurma nasıl yapılır? Belirli bir ön koşulu var mı?</w:t>
      </w:r>
    </w:p>
    <w:p w14:paraId="043ABF33" w14:textId="77777777" w:rsidR="00F011B9" w:rsidRDefault="00F011B9" w:rsidP="00E4475C">
      <w:pPr>
        <w:pStyle w:val="metin"/>
        <w:spacing w:before="0" w:beforeAutospacing="0" w:after="0" w:afterAutospacing="0" w:line="240" w:lineRule="atLeast"/>
        <w:jc w:val="both"/>
        <w:rPr>
          <w:b/>
          <w:bCs/>
          <w:sz w:val="30"/>
          <w:szCs w:val="30"/>
        </w:rPr>
      </w:pPr>
    </w:p>
    <w:p w14:paraId="4B5957B4" w14:textId="36CD988E" w:rsidR="005C1BA9" w:rsidRPr="00E4475C" w:rsidRDefault="005C1BA9" w:rsidP="00E4475C">
      <w:pPr>
        <w:pStyle w:val="metin"/>
        <w:spacing w:before="0" w:beforeAutospacing="0" w:after="0" w:afterAutospacing="0" w:line="240" w:lineRule="atLeast"/>
        <w:ind w:firstLine="566"/>
        <w:jc w:val="both"/>
        <w:rPr>
          <w:color w:val="000000"/>
          <w:sz w:val="18"/>
          <w:szCs w:val="18"/>
        </w:rPr>
      </w:pPr>
      <w:r w:rsidRPr="00E4475C">
        <w:rPr>
          <w:color w:val="000000"/>
          <w:sz w:val="18"/>
          <w:szCs w:val="18"/>
        </w:rPr>
        <w:t>Kayıt dondurma ile ilgili talepler, ders ekle-bırak döneminin sonuna kadar yapılabilir. Öğrenciler, belgeleyecekleri haklı ve geçerli mazeretleri veya öğrenim ve eğitimlerine katkıda bulunacak yurt dışı burs, staj ve araştırma imkânlarının doğması halinde, birim yönetim kurulu kararı ile en çok dört kez olmak üzere, toplam iki yıla kadar kayıt dondurarak izinli sayılabilirler. Sağlık sorunları nedeniyle kayıt dondurma işlemlerinde belirtilen sürenin uzaması durumunda, belgelendirilmiş haklı ve geçerli nedenler olmak kaydıyla, birim yönetim kurulunun teklifi ve Senato kararıyla bu sınır uygulanmayabilir.</w:t>
      </w:r>
    </w:p>
    <w:p w14:paraId="68E962FC" w14:textId="75CFE224" w:rsidR="005C1BA9" w:rsidRDefault="005C1BA9" w:rsidP="00E4475C">
      <w:pPr>
        <w:pStyle w:val="metin"/>
        <w:spacing w:before="0" w:beforeAutospacing="0" w:after="0" w:afterAutospacing="0" w:line="240" w:lineRule="atLeast"/>
        <w:ind w:firstLine="566"/>
        <w:jc w:val="both"/>
        <w:rPr>
          <w:color w:val="000000"/>
          <w:sz w:val="18"/>
          <w:szCs w:val="18"/>
        </w:rPr>
      </w:pPr>
      <w:r w:rsidRPr="00E4475C">
        <w:rPr>
          <w:color w:val="000000"/>
          <w:sz w:val="18"/>
          <w:szCs w:val="18"/>
        </w:rPr>
        <w:t>Sağlık, doğal afetler gibi önceden öngörülemeyen mazeretlerin olması halinde; belgelendirmek koşuluyla, ilgili birim yönetim kurulu kararıyla, dönem içerisinde de kayıt dondurulabilir.</w:t>
      </w:r>
      <w:r w:rsidR="00E4475C">
        <w:rPr>
          <w:color w:val="000000"/>
          <w:sz w:val="18"/>
          <w:szCs w:val="18"/>
        </w:rPr>
        <w:t xml:space="preserve"> </w:t>
      </w:r>
      <w:r w:rsidRPr="00E4475C">
        <w:rPr>
          <w:color w:val="000000"/>
          <w:sz w:val="18"/>
          <w:szCs w:val="18"/>
        </w:rPr>
        <w:t>Askerlik sebebiyle kayıt dondurmak isteyen öğrencinin, terhis olacağı yıla kadar kaydı dondurulur.</w:t>
      </w:r>
    </w:p>
    <w:p w14:paraId="425E2FC5" w14:textId="77777777" w:rsidR="00E4475C" w:rsidRPr="00E4475C" w:rsidRDefault="00E4475C" w:rsidP="00E4475C">
      <w:pPr>
        <w:pStyle w:val="metin"/>
        <w:spacing w:before="0" w:beforeAutospacing="0" w:after="0" w:afterAutospacing="0" w:line="240" w:lineRule="atLeast"/>
        <w:ind w:firstLine="566"/>
        <w:jc w:val="both"/>
        <w:rPr>
          <w:color w:val="000000"/>
          <w:sz w:val="18"/>
          <w:szCs w:val="18"/>
        </w:rPr>
      </w:pPr>
    </w:p>
    <w:p w14:paraId="325B74BB" w14:textId="27DB0D53" w:rsidR="00E4475C" w:rsidRDefault="00E4475C" w:rsidP="00E4475C">
      <w:pPr>
        <w:pStyle w:val="metin"/>
        <w:spacing w:before="0" w:beforeAutospacing="0" w:after="0" w:afterAutospacing="0" w:line="240" w:lineRule="atLeast"/>
        <w:jc w:val="both"/>
        <w:rPr>
          <w:b/>
          <w:bCs/>
          <w:sz w:val="30"/>
          <w:szCs w:val="30"/>
        </w:rPr>
      </w:pPr>
      <w:r>
        <w:rPr>
          <w:b/>
          <w:bCs/>
          <w:sz w:val="30"/>
          <w:szCs w:val="30"/>
        </w:rPr>
        <w:t xml:space="preserve">Soru </w:t>
      </w:r>
      <w:r w:rsidR="00A619C4">
        <w:rPr>
          <w:b/>
          <w:bCs/>
          <w:sz w:val="30"/>
          <w:szCs w:val="30"/>
        </w:rPr>
        <w:t>8</w:t>
      </w:r>
      <w:r>
        <w:rPr>
          <w:b/>
          <w:bCs/>
          <w:sz w:val="30"/>
          <w:szCs w:val="30"/>
        </w:rPr>
        <w:t xml:space="preserve"> – Kayıt sildirme nasıl yapılır?</w:t>
      </w:r>
    </w:p>
    <w:p w14:paraId="2F705A08" w14:textId="77777777" w:rsidR="00F011B9" w:rsidRDefault="00F011B9" w:rsidP="00E4475C">
      <w:pPr>
        <w:pStyle w:val="metin"/>
        <w:spacing w:before="0" w:beforeAutospacing="0" w:after="0" w:afterAutospacing="0" w:line="240" w:lineRule="atLeast"/>
        <w:jc w:val="both"/>
        <w:rPr>
          <w:b/>
          <w:bCs/>
          <w:sz w:val="30"/>
          <w:szCs w:val="30"/>
        </w:rPr>
      </w:pPr>
    </w:p>
    <w:p w14:paraId="1774CCCC" w14:textId="70BE1A04"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Azami süreler içinde katkı payı veya öğrenim ücretinin ödenmemesi ile kayıt yenilenmemesi nedeniyle öğrencilerin ilişikleri kesilmez. Ancak Senatonun kararı ve YÖK’ün onayı ile dört yıl üst üste, katkı payı veya öğrenim ücretinin ödenmemesi ile kayıt yenilenmemesi nedeniyle öğrencilerin ilişikleri kesilebilir.</w:t>
      </w:r>
    </w:p>
    <w:p w14:paraId="76E17E6E" w14:textId="383BAB30"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Birim yönetim kurulu kararıyla kayıt silme ve ilişik kesme nedenleri şunlardır:</w:t>
      </w:r>
    </w:p>
    <w:p w14:paraId="43BC3760" w14:textId="7777777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a) Yükseköğretim kurumundan çıkarma cezası almış olmak.</w:t>
      </w:r>
    </w:p>
    <w:p w14:paraId="26A529A1" w14:textId="7777777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b) Kaydının silinmesini yazılı olarak istemiş olmak.</w:t>
      </w:r>
    </w:p>
    <w:p w14:paraId="293AD178" w14:textId="7777777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c) Kayıt sırasında verilen belgelerde noksanlık veya tahrifat bulunmak.</w:t>
      </w:r>
    </w:p>
    <w:p w14:paraId="5082A31D" w14:textId="7777777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ç) Kanunun 44 üncü maddesi gereği verilen ek sınav hakları sonunda gerekli başarıyı sağlayamamak.</w:t>
      </w:r>
    </w:p>
    <w:p w14:paraId="3EB8640E" w14:textId="405C7C6D" w:rsidR="005C1BA9" w:rsidRPr="005C1BA9" w:rsidRDefault="005C1BA9" w:rsidP="007941D0">
      <w:pPr>
        <w:spacing w:after="0" w:line="240" w:lineRule="atLeast"/>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Kaydı silinen öğrencilere, dilekçe ile başvurmaları halinde, durumlarını gösterir bir belge verilir. Kayıt döneminde teslim ettikleri belgelerin birer nüshası elektronik olarak muhafaza edilir ve öğrencilere sadece lise diploması geri verilir.</w:t>
      </w:r>
    </w:p>
    <w:p w14:paraId="42E342BB" w14:textId="07A56183" w:rsidR="005C1BA9" w:rsidRPr="005C1BA9" w:rsidRDefault="005C1BA9" w:rsidP="007941D0">
      <w:pPr>
        <w:spacing w:after="0" w:line="240" w:lineRule="atLeast"/>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Kaydını kendi isteğiyle sildiren öğrencilerin kaydı yenilenmez.</w:t>
      </w:r>
    </w:p>
    <w:p w14:paraId="2383CB04" w14:textId="07C51018" w:rsidR="005C1BA9" w:rsidRPr="005C1BA9" w:rsidRDefault="005C1BA9" w:rsidP="007941D0">
      <w:pPr>
        <w:spacing w:after="0" w:line="240" w:lineRule="atLeast"/>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Yatay geçiş yoluyla ayrılan öğrencinin dosyası, ilgili yükseköğretim kurumuna gönderilir. Belgelerin birer nüshası, elektronik ortamda ilgili öğrencinin dosyasında muhafaza edilir.</w:t>
      </w:r>
    </w:p>
    <w:p w14:paraId="5E80ED40" w14:textId="77777777" w:rsidR="005C1BA9" w:rsidRDefault="005C1BA9" w:rsidP="00F2318D"/>
    <w:p w14:paraId="04EB5869" w14:textId="77777777" w:rsidR="00F011B9" w:rsidRDefault="00F011B9" w:rsidP="00F2318D"/>
    <w:p w14:paraId="53AB68BE" w14:textId="77777777" w:rsidR="00F011B9" w:rsidRDefault="00F011B9" w:rsidP="00F2318D"/>
    <w:p w14:paraId="762E24C5" w14:textId="050CD1F8" w:rsidR="00186350" w:rsidRDefault="00186350" w:rsidP="00186350">
      <w:pPr>
        <w:pStyle w:val="metin"/>
        <w:spacing w:before="0" w:beforeAutospacing="0" w:after="0" w:afterAutospacing="0" w:line="240" w:lineRule="atLeast"/>
        <w:jc w:val="both"/>
        <w:rPr>
          <w:b/>
          <w:bCs/>
          <w:sz w:val="30"/>
          <w:szCs w:val="30"/>
        </w:rPr>
      </w:pPr>
      <w:r>
        <w:rPr>
          <w:b/>
          <w:bCs/>
          <w:sz w:val="30"/>
          <w:szCs w:val="30"/>
        </w:rPr>
        <w:t xml:space="preserve">Soru </w:t>
      </w:r>
      <w:r w:rsidR="00A619C4">
        <w:rPr>
          <w:b/>
          <w:bCs/>
          <w:sz w:val="30"/>
          <w:szCs w:val="30"/>
        </w:rPr>
        <w:t>9</w:t>
      </w:r>
      <w:r>
        <w:rPr>
          <w:b/>
          <w:bCs/>
          <w:sz w:val="30"/>
          <w:szCs w:val="30"/>
        </w:rPr>
        <w:t xml:space="preserve"> – </w:t>
      </w:r>
      <w:r w:rsidRPr="00186350">
        <w:rPr>
          <w:b/>
          <w:bCs/>
          <w:sz w:val="30"/>
          <w:szCs w:val="30"/>
        </w:rPr>
        <w:t>Dersler</w:t>
      </w:r>
      <w:r w:rsidR="00A619C4">
        <w:rPr>
          <w:b/>
          <w:bCs/>
          <w:sz w:val="30"/>
          <w:szCs w:val="30"/>
        </w:rPr>
        <w:t>le ilgili temel bilgiler nelerdir?</w:t>
      </w:r>
      <w:r w:rsidRPr="00186350">
        <w:rPr>
          <w:b/>
          <w:bCs/>
          <w:sz w:val="30"/>
          <w:szCs w:val="30"/>
        </w:rPr>
        <w:t xml:space="preserve"> </w:t>
      </w:r>
    </w:p>
    <w:p w14:paraId="45EE8744" w14:textId="77777777" w:rsidR="002E4D68" w:rsidRDefault="002E4D68" w:rsidP="005C1BA9">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2BBF6D6A" w14:textId="5461C5CF"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186350">
        <w:rPr>
          <w:rFonts w:ascii="Times New Roman" w:eastAsia="Times New Roman" w:hAnsi="Times New Roman" w:cs="Times New Roman"/>
          <w:b/>
          <w:bCs/>
          <w:color w:val="000000"/>
          <w:kern w:val="0"/>
          <w:sz w:val="18"/>
          <w:szCs w:val="18"/>
          <w:lang w:eastAsia="tr-TR"/>
          <w14:ligatures w14:val="none"/>
        </w:rPr>
        <w:t>Dersler ile ilgili esaslar</w:t>
      </w:r>
    </w:p>
    <w:p w14:paraId="342A57B1" w14:textId="448E63B6" w:rsidR="005C1BA9" w:rsidRPr="005C1BA9" w:rsidRDefault="002E4D68"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b/>
          <w:bCs/>
          <w:color w:val="000000"/>
          <w:kern w:val="0"/>
          <w:sz w:val="18"/>
          <w:szCs w:val="18"/>
          <w:u w:val="single"/>
          <w:lang w:eastAsia="tr-TR"/>
          <w14:ligatures w14:val="none"/>
        </w:rPr>
        <w:t>D</w:t>
      </w:r>
      <w:r w:rsidR="005C1BA9" w:rsidRPr="00C46596">
        <w:rPr>
          <w:rFonts w:ascii="Times New Roman" w:eastAsia="Times New Roman" w:hAnsi="Times New Roman" w:cs="Times New Roman"/>
          <w:b/>
          <w:bCs/>
          <w:color w:val="000000"/>
          <w:kern w:val="0"/>
          <w:sz w:val="18"/>
          <w:szCs w:val="18"/>
          <w:u w:val="single"/>
          <w:lang w:eastAsia="tr-TR"/>
          <w14:ligatures w14:val="none"/>
        </w:rPr>
        <w:t>ört yıllık lisans programları için en az 240</w:t>
      </w:r>
      <w:r w:rsidR="005C1BA9" w:rsidRPr="005C1BA9">
        <w:rPr>
          <w:rFonts w:ascii="Times New Roman" w:eastAsia="Times New Roman" w:hAnsi="Times New Roman" w:cs="Times New Roman"/>
          <w:color w:val="000000"/>
          <w:kern w:val="0"/>
          <w:sz w:val="18"/>
          <w:szCs w:val="18"/>
          <w:lang w:eastAsia="tr-TR"/>
          <w14:ligatures w14:val="none"/>
        </w:rPr>
        <w:t xml:space="preserve"> ve </w:t>
      </w:r>
      <w:r>
        <w:rPr>
          <w:rFonts w:ascii="Times New Roman" w:eastAsia="Times New Roman" w:hAnsi="Times New Roman" w:cs="Times New Roman"/>
          <w:color w:val="000000"/>
          <w:kern w:val="0"/>
          <w:sz w:val="18"/>
          <w:szCs w:val="18"/>
          <w:lang w:eastAsia="tr-TR"/>
          <w14:ligatures w14:val="none"/>
        </w:rPr>
        <w:t>bölümümüzün</w:t>
      </w:r>
      <w:r w:rsidR="005C1BA9" w:rsidRPr="005C1BA9">
        <w:rPr>
          <w:rFonts w:ascii="Times New Roman" w:eastAsia="Times New Roman" w:hAnsi="Times New Roman" w:cs="Times New Roman"/>
          <w:color w:val="000000"/>
          <w:kern w:val="0"/>
          <w:sz w:val="18"/>
          <w:szCs w:val="18"/>
          <w:lang w:eastAsia="tr-TR"/>
          <w14:ligatures w14:val="none"/>
        </w:rPr>
        <w:t xml:space="preserve"> öğretim müfredatında yer alan derslerin alınmış ve başarılmış olması zorunludur. Her dersin </w:t>
      </w:r>
      <w:proofErr w:type="spellStart"/>
      <w:r w:rsidR="005C1BA9" w:rsidRPr="005C1BA9">
        <w:rPr>
          <w:rFonts w:ascii="Times New Roman" w:eastAsia="Times New Roman" w:hAnsi="Times New Roman" w:cs="Times New Roman"/>
          <w:color w:val="000000"/>
          <w:kern w:val="0"/>
          <w:sz w:val="18"/>
          <w:szCs w:val="18"/>
          <w:lang w:eastAsia="tr-TR"/>
          <w14:ligatures w14:val="none"/>
        </w:rPr>
        <w:t>AKTS’si</w:t>
      </w:r>
      <w:proofErr w:type="spellEnd"/>
      <w:r w:rsidR="005C1BA9" w:rsidRPr="005C1BA9">
        <w:rPr>
          <w:rFonts w:ascii="Times New Roman" w:eastAsia="Times New Roman" w:hAnsi="Times New Roman" w:cs="Times New Roman"/>
          <w:color w:val="000000"/>
          <w:kern w:val="0"/>
          <w:sz w:val="18"/>
          <w:szCs w:val="18"/>
          <w:lang w:eastAsia="tr-TR"/>
          <w14:ligatures w14:val="none"/>
        </w:rPr>
        <w:t>, tamsayı olarak ifade edilir. Başarı değerlendirmesinde AKTS esas alınır.</w:t>
      </w:r>
    </w:p>
    <w:p w14:paraId="6FC35523" w14:textId="2587C5E4" w:rsidR="005C1BA9" w:rsidRPr="005C1BA9" w:rsidRDefault="00E2337A"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color w:val="000000"/>
          <w:kern w:val="0"/>
          <w:sz w:val="18"/>
          <w:szCs w:val="18"/>
          <w:lang w:eastAsia="tr-TR"/>
          <w14:ligatures w14:val="none"/>
        </w:rPr>
        <w:t>Batı Dilleri ve Edebiyatları b</w:t>
      </w:r>
      <w:r w:rsidR="005C1BA9" w:rsidRPr="005C1BA9">
        <w:rPr>
          <w:rFonts w:ascii="Times New Roman" w:eastAsia="Times New Roman" w:hAnsi="Times New Roman" w:cs="Times New Roman"/>
          <w:color w:val="000000"/>
          <w:kern w:val="0"/>
          <w:sz w:val="18"/>
          <w:szCs w:val="18"/>
          <w:lang w:eastAsia="tr-TR"/>
          <w14:ligatures w14:val="none"/>
        </w:rPr>
        <w:t>ölüm kurulu</w:t>
      </w:r>
      <w:r>
        <w:rPr>
          <w:rFonts w:ascii="Times New Roman" w:eastAsia="Times New Roman" w:hAnsi="Times New Roman" w:cs="Times New Roman"/>
          <w:color w:val="000000"/>
          <w:kern w:val="0"/>
          <w:sz w:val="18"/>
          <w:szCs w:val="18"/>
          <w:lang w:eastAsia="tr-TR"/>
          <w14:ligatures w14:val="none"/>
        </w:rPr>
        <w:t>muz</w:t>
      </w:r>
      <w:r w:rsidR="005C1BA9" w:rsidRPr="005C1BA9">
        <w:rPr>
          <w:rFonts w:ascii="Times New Roman" w:eastAsia="Times New Roman" w:hAnsi="Times New Roman" w:cs="Times New Roman"/>
          <w:color w:val="000000"/>
          <w:kern w:val="0"/>
          <w:sz w:val="18"/>
          <w:szCs w:val="18"/>
          <w:lang w:eastAsia="tr-TR"/>
          <w14:ligatures w14:val="none"/>
        </w:rPr>
        <w:t xml:space="preserve"> tarafından; eğitim-öğretim süresince, yarıyıllara/yıllara göre açılacak dersler belirlenir ve öğretim müfredatı oluşturulur. Eğitim-öğretim süresince alınması gereken en az AKTS miktarının, toplam yarıyıl/yıl sayısına bölünmesiyle elde edilen ortalama ders yükü; yarıyıl için 30 AKTS, yıl için 60 AKTS olarak önerilir</w:t>
      </w:r>
      <w:r>
        <w:rPr>
          <w:rFonts w:ascii="Times New Roman" w:eastAsia="Times New Roman" w:hAnsi="Times New Roman" w:cs="Times New Roman"/>
          <w:color w:val="000000"/>
          <w:kern w:val="0"/>
          <w:sz w:val="18"/>
          <w:szCs w:val="18"/>
          <w:lang w:eastAsia="tr-TR"/>
          <w14:ligatures w14:val="none"/>
        </w:rPr>
        <w:t>.</w:t>
      </w:r>
    </w:p>
    <w:p w14:paraId="0A0075EC" w14:textId="183069CA" w:rsidR="005C1BA9" w:rsidRPr="00E2337A" w:rsidRDefault="005C1BA9" w:rsidP="005C1BA9">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E2337A">
        <w:rPr>
          <w:rFonts w:ascii="Times New Roman" w:eastAsia="Times New Roman" w:hAnsi="Times New Roman" w:cs="Times New Roman"/>
          <w:color w:val="000000"/>
          <w:kern w:val="0"/>
          <w:sz w:val="18"/>
          <w:szCs w:val="18"/>
          <w:u w:val="single"/>
          <w:lang w:eastAsia="tr-TR"/>
          <w14:ligatures w14:val="none"/>
        </w:rPr>
        <w:t>Öğrenci, müfredatta yer alan dersi, öncelikle kendi bölümünden almak zorundadır. Devam zorunluluğu olan derslerin programda çakışması halinde, bu dersler eş zamanlı olarak aynı bölümden alınamaz.</w:t>
      </w:r>
    </w:p>
    <w:p w14:paraId="4EB89F3F" w14:textId="7FEC5CC4" w:rsidR="005C1BA9" w:rsidRPr="00E2337A" w:rsidRDefault="005C1BA9" w:rsidP="005C1BA9">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E2337A">
        <w:rPr>
          <w:rFonts w:ascii="Times New Roman" w:eastAsia="Times New Roman" w:hAnsi="Times New Roman" w:cs="Times New Roman"/>
          <w:color w:val="000000"/>
          <w:kern w:val="0"/>
          <w:sz w:val="18"/>
          <w:szCs w:val="18"/>
          <w:u w:val="single"/>
          <w:lang w:eastAsia="tr-TR"/>
          <w14:ligatures w14:val="none"/>
        </w:rPr>
        <w:t>Daha önce alınmış, devam zorunluluğu yerine getirilmiş fakat başarısız olunmuş derslerin programda çakışması halinde, bu dersler ilgili bölümden eş zamanlı olarak alınır.</w:t>
      </w:r>
    </w:p>
    <w:p w14:paraId="1BC21CCA" w14:textId="6D274336"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Dersin programda çakışması gibi zorunlu hallerde, öğrenci, aynı kod ve ad ile açılan dersi sırasıyla; kendi bölümünün diğer programından (normal, ikinci öğretim), biriminin başka bir bölümünden ya da başka bir birimden alabilir. Bunun için; danışmanının onayı, bölüm kurulunun önerisi ve birim kurulunun kararı şarttır.</w:t>
      </w:r>
    </w:p>
    <w:p w14:paraId="6736063D" w14:textId="77777777" w:rsidR="00BB6D3E" w:rsidRDefault="00BB6D3E" w:rsidP="005C1BA9">
      <w:pPr>
        <w:spacing w:after="0" w:line="240" w:lineRule="atLeast"/>
        <w:ind w:firstLine="566"/>
        <w:jc w:val="both"/>
        <w:rPr>
          <w:rFonts w:ascii="Times New Roman" w:eastAsia="Times New Roman" w:hAnsi="Times New Roman" w:cs="Times New Roman"/>
          <w:b/>
          <w:bCs/>
          <w:color w:val="000000"/>
          <w:kern w:val="0"/>
          <w:sz w:val="18"/>
          <w:szCs w:val="18"/>
          <w:highlight w:val="yellow"/>
          <w:lang w:eastAsia="tr-TR"/>
          <w14:ligatures w14:val="none"/>
        </w:rPr>
      </w:pPr>
    </w:p>
    <w:p w14:paraId="488E2E7F" w14:textId="004259D4" w:rsidR="00A619C4" w:rsidRDefault="00A619C4" w:rsidP="00A619C4">
      <w:pPr>
        <w:pStyle w:val="metin"/>
        <w:spacing w:before="0" w:beforeAutospacing="0" w:after="0" w:afterAutospacing="0" w:line="240" w:lineRule="atLeast"/>
        <w:jc w:val="both"/>
        <w:rPr>
          <w:b/>
          <w:bCs/>
          <w:sz w:val="30"/>
          <w:szCs w:val="30"/>
        </w:rPr>
      </w:pPr>
      <w:r>
        <w:rPr>
          <w:b/>
          <w:bCs/>
          <w:sz w:val="30"/>
          <w:szCs w:val="30"/>
        </w:rPr>
        <w:t>Soru 10 –</w:t>
      </w:r>
      <w:r w:rsidR="00F011B9">
        <w:rPr>
          <w:b/>
          <w:bCs/>
          <w:sz w:val="30"/>
          <w:szCs w:val="30"/>
        </w:rPr>
        <w:t xml:space="preserve"> </w:t>
      </w:r>
      <w:r w:rsidRPr="00186350">
        <w:rPr>
          <w:b/>
          <w:bCs/>
          <w:sz w:val="30"/>
          <w:szCs w:val="30"/>
        </w:rPr>
        <w:t>Ders Kaydı</w:t>
      </w:r>
      <w:r>
        <w:rPr>
          <w:b/>
          <w:bCs/>
          <w:sz w:val="30"/>
          <w:szCs w:val="30"/>
        </w:rPr>
        <w:t xml:space="preserve"> ve </w:t>
      </w:r>
      <w:r w:rsidRPr="00186350">
        <w:rPr>
          <w:b/>
          <w:bCs/>
          <w:sz w:val="30"/>
          <w:szCs w:val="30"/>
        </w:rPr>
        <w:t xml:space="preserve">Ders </w:t>
      </w:r>
      <w:r>
        <w:rPr>
          <w:b/>
          <w:bCs/>
          <w:sz w:val="30"/>
          <w:szCs w:val="30"/>
        </w:rPr>
        <w:t>Tekrarı ve Üstten Ders Alma</w:t>
      </w:r>
      <w:r w:rsidRPr="00186350">
        <w:rPr>
          <w:b/>
          <w:bCs/>
          <w:sz w:val="30"/>
          <w:szCs w:val="30"/>
        </w:rPr>
        <w:t xml:space="preserve"> </w:t>
      </w:r>
      <w:r>
        <w:rPr>
          <w:b/>
          <w:bCs/>
          <w:sz w:val="30"/>
          <w:szCs w:val="30"/>
        </w:rPr>
        <w:t>Nasıl Olur?</w:t>
      </w:r>
    </w:p>
    <w:p w14:paraId="723DD12A" w14:textId="77777777" w:rsidR="00A619C4" w:rsidRDefault="00A619C4" w:rsidP="005C1BA9">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00D73040" w14:textId="0845A0FD"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B6D3E">
        <w:rPr>
          <w:rFonts w:ascii="Times New Roman" w:eastAsia="Times New Roman" w:hAnsi="Times New Roman" w:cs="Times New Roman"/>
          <w:b/>
          <w:bCs/>
          <w:color w:val="000000"/>
          <w:kern w:val="0"/>
          <w:sz w:val="18"/>
          <w:szCs w:val="18"/>
          <w:lang w:eastAsia="tr-TR"/>
          <w14:ligatures w14:val="none"/>
        </w:rPr>
        <w:t>Ders kayıt ve ders tekrarı</w:t>
      </w:r>
    </w:p>
    <w:p w14:paraId="69FDF19B" w14:textId="77777777" w:rsidR="00EE1227" w:rsidRDefault="005C1BA9" w:rsidP="005C1BA9">
      <w:pPr>
        <w:spacing w:after="0" w:line="240" w:lineRule="atLeast"/>
        <w:ind w:firstLine="566"/>
        <w:jc w:val="both"/>
        <w:rPr>
          <w:rFonts w:ascii="Times New Roman" w:eastAsia="Times New Roman" w:hAnsi="Times New Roman" w:cs="Times New Roman"/>
          <w:color w:val="000000"/>
          <w:kern w:val="0"/>
          <w:sz w:val="20"/>
          <w:szCs w:val="20"/>
          <w:u w:val="single"/>
          <w:lang w:eastAsia="tr-TR"/>
          <w14:ligatures w14:val="none"/>
        </w:rPr>
      </w:pPr>
      <w:r w:rsidRPr="00C46596">
        <w:rPr>
          <w:rFonts w:ascii="Times New Roman" w:eastAsia="Times New Roman" w:hAnsi="Times New Roman" w:cs="Times New Roman"/>
          <w:color w:val="000000"/>
          <w:kern w:val="0"/>
          <w:sz w:val="20"/>
          <w:szCs w:val="20"/>
          <w:u w:val="single"/>
          <w:lang w:eastAsia="tr-TR"/>
          <w14:ligatures w14:val="none"/>
        </w:rPr>
        <w:t xml:space="preserve">Öğrenciler; her yarıyıl en az 15 </w:t>
      </w:r>
      <w:proofErr w:type="spellStart"/>
      <w:r w:rsidRPr="00C46596">
        <w:rPr>
          <w:rFonts w:ascii="Times New Roman" w:eastAsia="Times New Roman" w:hAnsi="Times New Roman" w:cs="Times New Roman"/>
          <w:color w:val="000000"/>
          <w:kern w:val="0"/>
          <w:sz w:val="20"/>
          <w:szCs w:val="20"/>
          <w:u w:val="single"/>
          <w:lang w:eastAsia="tr-TR"/>
          <w14:ligatures w14:val="none"/>
        </w:rPr>
        <w:t>AKTS’lik</w:t>
      </w:r>
      <w:proofErr w:type="spellEnd"/>
      <w:r w:rsidRPr="00C46596">
        <w:rPr>
          <w:rFonts w:ascii="Times New Roman" w:eastAsia="Times New Roman" w:hAnsi="Times New Roman" w:cs="Times New Roman"/>
          <w:color w:val="000000"/>
          <w:kern w:val="0"/>
          <w:sz w:val="20"/>
          <w:szCs w:val="20"/>
          <w:u w:val="single"/>
          <w:lang w:eastAsia="tr-TR"/>
          <w14:ligatures w14:val="none"/>
        </w:rPr>
        <w:t xml:space="preserve"> ders almak zorundadırlar. Önceki dönemlere ait genel not ortalaması 2.00’ın altında olan öğrenciler her yarıyıl en fazla 35 AKTS, 2.00 ve üzerinde olan öğrenciler ise her yarıyıl en fazla 45 </w:t>
      </w:r>
      <w:proofErr w:type="spellStart"/>
      <w:r w:rsidRPr="00C46596">
        <w:rPr>
          <w:rFonts w:ascii="Times New Roman" w:eastAsia="Times New Roman" w:hAnsi="Times New Roman" w:cs="Times New Roman"/>
          <w:color w:val="000000"/>
          <w:kern w:val="0"/>
          <w:sz w:val="20"/>
          <w:szCs w:val="20"/>
          <w:u w:val="single"/>
          <w:lang w:eastAsia="tr-TR"/>
          <w14:ligatures w14:val="none"/>
        </w:rPr>
        <w:t>AKTS’lik</w:t>
      </w:r>
      <w:proofErr w:type="spellEnd"/>
      <w:r w:rsidRPr="00C46596">
        <w:rPr>
          <w:rFonts w:ascii="Times New Roman" w:eastAsia="Times New Roman" w:hAnsi="Times New Roman" w:cs="Times New Roman"/>
          <w:color w:val="000000"/>
          <w:kern w:val="0"/>
          <w:sz w:val="20"/>
          <w:szCs w:val="20"/>
          <w:u w:val="single"/>
          <w:lang w:eastAsia="tr-TR"/>
          <w14:ligatures w14:val="none"/>
        </w:rPr>
        <w:t xml:space="preserve"> ders alabilirler. Öğretime yeni başlayan birinci sınıf öğrencilerine bu sınırlar uygulanmaz. </w:t>
      </w:r>
    </w:p>
    <w:p w14:paraId="5A62C9EF" w14:textId="4E2AC26A" w:rsidR="005C1BA9" w:rsidRDefault="005C1BA9" w:rsidP="005C1BA9">
      <w:pPr>
        <w:spacing w:after="0" w:line="240" w:lineRule="atLeast"/>
        <w:ind w:firstLine="566"/>
        <w:jc w:val="both"/>
        <w:rPr>
          <w:rFonts w:ascii="Times New Roman" w:eastAsia="Times New Roman" w:hAnsi="Times New Roman" w:cs="Times New Roman"/>
          <w:color w:val="000000"/>
          <w:kern w:val="0"/>
          <w:sz w:val="20"/>
          <w:szCs w:val="20"/>
          <w:u w:val="single"/>
          <w:lang w:eastAsia="tr-TR"/>
          <w14:ligatures w14:val="none"/>
        </w:rPr>
      </w:pPr>
      <w:r w:rsidRPr="00C46596">
        <w:rPr>
          <w:rFonts w:ascii="Times New Roman" w:eastAsia="Times New Roman" w:hAnsi="Times New Roman" w:cs="Times New Roman"/>
          <w:color w:val="000000"/>
          <w:kern w:val="0"/>
          <w:sz w:val="20"/>
          <w:szCs w:val="20"/>
          <w:u w:val="single"/>
          <w:lang w:eastAsia="tr-TR"/>
          <w14:ligatures w14:val="none"/>
        </w:rPr>
        <w:t xml:space="preserve">Önceki dönemlere ait genel not ortalaması 2.00 ve üzerinde olan mezun olma durumundaki öğrenciler için; en az ders alma sınırı uygulanmaz ve her yarıyıl en fazla 55 </w:t>
      </w:r>
      <w:proofErr w:type="spellStart"/>
      <w:r w:rsidRPr="00C46596">
        <w:rPr>
          <w:rFonts w:ascii="Times New Roman" w:eastAsia="Times New Roman" w:hAnsi="Times New Roman" w:cs="Times New Roman"/>
          <w:color w:val="000000"/>
          <w:kern w:val="0"/>
          <w:sz w:val="20"/>
          <w:szCs w:val="20"/>
          <w:u w:val="single"/>
          <w:lang w:eastAsia="tr-TR"/>
          <w14:ligatures w14:val="none"/>
        </w:rPr>
        <w:t>AKTS’lik</w:t>
      </w:r>
      <w:proofErr w:type="spellEnd"/>
      <w:r w:rsidRPr="00C46596">
        <w:rPr>
          <w:rFonts w:ascii="Times New Roman" w:eastAsia="Times New Roman" w:hAnsi="Times New Roman" w:cs="Times New Roman"/>
          <w:color w:val="000000"/>
          <w:kern w:val="0"/>
          <w:sz w:val="20"/>
          <w:szCs w:val="20"/>
          <w:u w:val="single"/>
          <w:lang w:eastAsia="tr-TR"/>
          <w14:ligatures w14:val="none"/>
        </w:rPr>
        <w:t xml:space="preserve"> ders alabilirler</w:t>
      </w:r>
    </w:p>
    <w:p w14:paraId="3A0D1C32" w14:textId="77777777" w:rsidR="00EE1227" w:rsidRPr="005C1BA9" w:rsidRDefault="00EE1227" w:rsidP="00EE1227">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 xml:space="preserve">Hazırlık sınıfını okuyan ve birinci yarıyılın sonunda başarılı olarak muaf olan öğrenciler; ikinci yarıyıl, lisans öğrencisi olarak ders kaydı yapabilirler. Bu durumdaki öğrenciler, </w:t>
      </w:r>
      <w:proofErr w:type="spellStart"/>
      <w:r w:rsidRPr="005C1BA9">
        <w:rPr>
          <w:rFonts w:ascii="Times New Roman" w:eastAsia="Times New Roman" w:hAnsi="Times New Roman" w:cs="Times New Roman"/>
          <w:color w:val="000000"/>
          <w:kern w:val="0"/>
          <w:sz w:val="18"/>
          <w:szCs w:val="18"/>
          <w:lang w:eastAsia="tr-TR"/>
          <w14:ligatures w14:val="none"/>
        </w:rPr>
        <w:t>AKTS’ye</w:t>
      </w:r>
      <w:proofErr w:type="spellEnd"/>
      <w:r w:rsidRPr="005C1BA9">
        <w:rPr>
          <w:rFonts w:ascii="Times New Roman" w:eastAsia="Times New Roman" w:hAnsi="Times New Roman" w:cs="Times New Roman"/>
          <w:color w:val="000000"/>
          <w:kern w:val="0"/>
          <w:sz w:val="18"/>
          <w:szCs w:val="18"/>
          <w:lang w:eastAsia="tr-TR"/>
          <w14:ligatures w14:val="none"/>
        </w:rPr>
        <w:t xml:space="preserve"> ilişkin sınırlamalar saklı kalmak kaydıyla, birinci yarıyıl derslerinden açılmış olanlara ilave olarak ön koşullu dersler hariç olmak üzere, ikinci yarıyıl derslerini de alabilirler.</w:t>
      </w:r>
    </w:p>
    <w:p w14:paraId="1AE9C8FE" w14:textId="5EADB08E"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İlgili birim yönetim kurulunca mazereti kabul edilenler hariç, öğrenci; her yarıyıl/yıl, akademik takvimde ilan edilen tarihlerde, ders kaydını, zamanında şahsen yapmak ve danışmanına onaylatarak kesinleştirmek zorundadır.</w:t>
      </w:r>
    </w:p>
    <w:p w14:paraId="7A85969B" w14:textId="1EB465C8" w:rsidR="005C1BA9" w:rsidRPr="00EE1227" w:rsidRDefault="005C1BA9" w:rsidP="005C1BA9">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EE1227">
        <w:rPr>
          <w:rFonts w:ascii="Times New Roman" w:eastAsia="Times New Roman" w:hAnsi="Times New Roman" w:cs="Times New Roman"/>
          <w:color w:val="000000"/>
          <w:kern w:val="0"/>
          <w:sz w:val="18"/>
          <w:szCs w:val="18"/>
          <w:u w:val="single"/>
          <w:lang w:eastAsia="tr-TR"/>
          <w14:ligatures w14:val="none"/>
        </w:rPr>
        <w:t>Önceki yarıyıldan veya yıllardan ders tekrarlamak veya daha önce almadığı dersi almak durumunda kalan öğrenciler, öncelikle bu derslere, kendi bölümlerinde kayıt yaptırmak zorundadırlar.</w:t>
      </w:r>
    </w:p>
    <w:p w14:paraId="71EFA7B9" w14:textId="3FAD2512"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Öğrenciler, ders kayıtlarındaki ders ekleme, ders çıkarma ve dersten çekilme işlemlerini, akademik takvimde ilan edilen ders ekle-bırak döneminde yapmak zorundadırlar.</w:t>
      </w:r>
    </w:p>
    <w:p w14:paraId="1202684F" w14:textId="5E4F8B11"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Devam zorunluluğu dikkate alınmak şartıyla, mazereti birim yönetim kurulu tarafından kabul edilen öğrenciler; ders kayıtlarını, birim yönetim kurulu tarafından belirtilen tarihe kadar yapmak zorundadırlar.</w:t>
      </w:r>
    </w:p>
    <w:p w14:paraId="01685B2C" w14:textId="72A06B59" w:rsidR="005C1BA9" w:rsidRPr="00EE1227" w:rsidRDefault="005C1BA9" w:rsidP="005C1BA9">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EE1227">
        <w:rPr>
          <w:rFonts w:ascii="Times New Roman" w:eastAsia="Times New Roman" w:hAnsi="Times New Roman" w:cs="Times New Roman"/>
          <w:color w:val="000000"/>
          <w:kern w:val="0"/>
          <w:sz w:val="18"/>
          <w:szCs w:val="18"/>
          <w:u w:val="single"/>
          <w:lang w:eastAsia="tr-TR"/>
          <w14:ligatures w14:val="none"/>
        </w:rPr>
        <w:t>Ders kayıtlarının sorumluluğu öğrenciye aittir. Danışmanın ders onaylamalarını takiben; öğrenci, seçilen derslerin doğruluğunu kendisi takip etmekle sorumludur.</w:t>
      </w:r>
    </w:p>
    <w:p w14:paraId="512CD8AD" w14:textId="556B7AD9" w:rsidR="00EE1227" w:rsidRPr="005C1BA9" w:rsidRDefault="00EE1227" w:rsidP="00EE1227">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Öğrenciler, süresi içinde ve usulüne uygun olarak kaydolmadıkları derse devam edemezler ve bu dersin sınavlarına giremezler.</w:t>
      </w:r>
    </w:p>
    <w:p w14:paraId="4081328D" w14:textId="77777777" w:rsidR="00EE1227" w:rsidRPr="005C1BA9" w:rsidRDefault="00EE1227" w:rsidP="00EE1227">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Ders kaydı yaptırmayan öğrencilere, o dönem içinde herhangi bir öğrenci belgesi verilmez ve bu öğrenciler, kayıtlı öğrencilerin yararlandığı haklardan faydalanamazlar. Bu arada geçen süre Kanunda belirtilen azami öğrenim süresinden sayılır.</w:t>
      </w:r>
    </w:p>
    <w:p w14:paraId="1F14A122" w14:textId="77777777" w:rsidR="00EE1227" w:rsidRDefault="00EE1227" w:rsidP="005C1BA9">
      <w:pPr>
        <w:spacing w:after="0" w:line="240" w:lineRule="atLeast"/>
        <w:ind w:firstLine="566"/>
        <w:jc w:val="both"/>
        <w:rPr>
          <w:rFonts w:ascii="Times New Roman" w:eastAsia="Times New Roman" w:hAnsi="Times New Roman" w:cs="Times New Roman"/>
          <w:color w:val="000000"/>
          <w:kern w:val="0"/>
          <w:sz w:val="20"/>
          <w:szCs w:val="20"/>
          <w:u w:val="single"/>
          <w:lang w:eastAsia="tr-TR"/>
          <w14:ligatures w14:val="none"/>
        </w:rPr>
      </w:pPr>
    </w:p>
    <w:p w14:paraId="56059C7D" w14:textId="3A7C8C54" w:rsidR="00EE1227" w:rsidRPr="00EE1227" w:rsidRDefault="00EE1227" w:rsidP="005C1BA9">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EE1227">
        <w:rPr>
          <w:rFonts w:ascii="Times New Roman" w:eastAsia="Times New Roman" w:hAnsi="Times New Roman" w:cs="Times New Roman"/>
          <w:b/>
          <w:bCs/>
          <w:color w:val="000000"/>
          <w:kern w:val="0"/>
          <w:sz w:val="18"/>
          <w:szCs w:val="18"/>
          <w:lang w:eastAsia="tr-TR"/>
          <w14:ligatures w14:val="none"/>
        </w:rPr>
        <w:t>Üstten Ders Alma</w:t>
      </w:r>
    </w:p>
    <w:p w14:paraId="1B7E4A81" w14:textId="28470428" w:rsidR="005C1BA9" w:rsidRPr="00C46596" w:rsidRDefault="005C1BA9" w:rsidP="005C1BA9">
      <w:pPr>
        <w:spacing w:after="0" w:line="240" w:lineRule="atLeast"/>
        <w:ind w:firstLine="566"/>
        <w:jc w:val="both"/>
        <w:rPr>
          <w:rFonts w:ascii="Times New Roman" w:eastAsia="Times New Roman" w:hAnsi="Times New Roman" w:cs="Times New Roman"/>
          <w:color w:val="000000"/>
          <w:kern w:val="0"/>
          <w:sz w:val="20"/>
          <w:szCs w:val="20"/>
          <w:u w:val="single"/>
          <w:lang w:eastAsia="tr-TR"/>
          <w14:ligatures w14:val="none"/>
        </w:rPr>
      </w:pPr>
      <w:r w:rsidRPr="00C46596">
        <w:rPr>
          <w:rFonts w:ascii="Times New Roman" w:eastAsia="Times New Roman" w:hAnsi="Times New Roman" w:cs="Times New Roman"/>
          <w:color w:val="000000"/>
          <w:kern w:val="0"/>
          <w:sz w:val="20"/>
          <w:szCs w:val="20"/>
          <w:u w:val="single"/>
          <w:lang w:eastAsia="tr-TR"/>
          <w14:ligatures w14:val="none"/>
        </w:rPr>
        <w:t xml:space="preserve">Sınıf geçme sistemi uygulayan birimler ile meslek yüksekokulu öğrencileri hariç, şartları sağlayan öğrenciler; üçüncü yarıyıldan itibaren, ön koşullu olan dersler dışında; </w:t>
      </w:r>
      <w:r w:rsidRPr="00EE1227">
        <w:rPr>
          <w:rFonts w:ascii="Times New Roman" w:eastAsia="Times New Roman" w:hAnsi="Times New Roman" w:cs="Times New Roman"/>
          <w:color w:val="000000"/>
          <w:kern w:val="0"/>
          <w:sz w:val="20"/>
          <w:szCs w:val="20"/>
          <w:u w:val="single"/>
          <w:lang w:eastAsia="tr-TR"/>
          <w14:ligatures w14:val="none"/>
        </w:rPr>
        <w:t>danışmanının onayı, bölüm kurulunun önerisi ve birim kurulunun kararı ile üst yarıyıldan/yıldan ders alabilirler</w:t>
      </w:r>
      <w:r w:rsidRPr="00C46596">
        <w:rPr>
          <w:rFonts w:ascii="Times New Roman" w:eastAsia="Times New Roman" w:hAnsi="Times New Roman" w:cs="Times New Roman"/>
          <w:color w:val="000000"/>
          <w:kern w:val="0"/>
          <w:sz w:val="20"/>
          <w:szCs w:val="20"/>
          <w:u w:val="single"/>
          <w:lang w:eastAsia="tr-TR"/>
          <w14:ligatures w14:val="none"/>
        </w:rPr>
        <w:t xml:space="preserve">. Alt yarıyıldan/yıldan dersi olmayan öğrencilerden; genel not ortalamaları en az 2.50 olanlar en fazla iki ders, genel not ortalamaları en az 3.00 ve üstü olanlar ise en fazla üç ders alabilirler. </w:t>
      </w:r>
    </w:p>
    <w:p w14:paraId="06042DF4" w14:textId="77777777" w:rsidR="005C1BA9" w:rsidRDefault="005C1BA9" w:rsidP="00F2318D"/>
    <w:p w14:paraId="5C944E8A" w14:textId="34F418E8" w:rsidR="00A619C4" w:rsidRDefault="00A619C4" w:rsidP="00A619C4">
      <w:pPr>
        <w:pStyle w:val="metin"/>
        <w:spacing w:before="0" w:beforeAutospacing="0" w:after="0" w:afterAutospacing="0" w:line="240" w:lineRule="atLeast"/>
        <w:jc w:val="both"/>
        <w:rPr>
          <w:b/>
          <w:bCs/>
          <w:sz w:val="30"/>
          <w:szCs w:val="30"/>
        </w:rPr>
      </w:pPr>
      <w:r>
        <w:rPr>
          <w:b/>
          <w:bCs/>
          <w:sz w:val="30"/>
          <w:szCs w:val="30"/>
        </w:rPr>
        <w:lastRenderedPageBreak/>
        <w:t>Soru 11 – Zorunlu ve Seçmeli Ders Farkı Nedir? Ön Koşullu Ders Nedir?</w:t>
      </w:r>
      <w:r w:rsidRPr="00186350">
        <w:rPr>
          <w:b/>
          <w:bCs/>
          <w:sz w:val="30"/>
          <w:szCs w:val="30"/>
        </w:rPr>
        <w:t xml:space="preserve"> </w:t>
      </w:r>
    </w:p>
    <w:p w14:paraId="29B57FBE" w14:textId="77777777" w:rsidR="00A619C4" w:rsidRDefault="00A619C4" w:rsidP="005C1BA9">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433B380E" w14:textId="5AF9516C"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84F65">
        <w:rPr>
          <w:rFonts w:ascii="Times New Roman" w:eastAsia="Times New Roman" w:hAnsi="Times New Roman" w:cs="Times New Roman"/>
          <w:b/>
          <w:bCs/>
          <w:color w:val="000000"/>
          <w:kern w:val="0"/>
          <w:sz w:val="18"/>
          <w:szCs w:val="18"/>
          <w:lang w:eastAsia="tr-TR"/>
          <w14:ligatures w14:val="none"/>
        </w:rPr>
        <w:t>Zorunlu, ortak zorunlu, kurul/komite ve seçmeli dersler</w:t>
      </w:r>
    </w:p>
    <w:p w14:paraId="51E24348" w14:textId="62FFFAB6"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Müfredatta yer alan dersler; bölüm kurulunun önerisi ve birim kurulunun kararıyla, zorunlu ve seçmeli dersler olarak sınıflandırılırlar.</w:t>
      </w:r>
    </w:p>
    <w:p w14:paraId="703C04F5" w14:textId="4F7C2736"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Zorunlu dersler; öğrencinin almak ve başarmak zorunda olduğu derslerdir. Başarısızlık halinde; zorunlu dersin tekrar alınarak başarılmış olması şarttır.</w:t>
      </w:r>
    </w:p>
    <w:p w14:paraId="4997291C" w14:textId="6CA5EC9C"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Ortak zorunlu dersler; Kanunun 5 inci maddesinin birinci fıkrasının (ı) bendine göre verilen Türk Dili, yabancı dil, Atatürk İlkeleri ve İnkılap Tarihi</w:t>
      </w:r>
      <w:r w:rsidR="00E84F65">
        <w:rPr>
          <w:rFonts w:ascii="Times New Roman" w:eastAsia="Times New Roman" w:hAnsi="Times New Roman" w:cs="Times New Roman"/>
          <w:color w:val="000000"/>
          <w:kern w:val="0"/>
          <w:sz w:val="18"/>
          <w:szCs w:val="18"/>
          <w:lang w:eastAsia="tr-TR"/>
          <w14:ligatures w14:val="none"/>
        </w:rPr>
        <w:t>, Temel bilgi teknolojileri kullanımı</w:t>
      </w:r>
      <w:r w:rsidRPr="005C1BA9">
        <w:rPr>
          <w:rFonts w:ascii="Times New Roman" w:eastAsia="Times New Roman" w:hAnsi="Times New Roman" w:cs="Times New Roman"/>
          <w:color w:val="000000"/>
          <w:kern w:val="0"/>
          <w:sz w:val="18"/>
          <w:szCs w:val="18"/>
          <w:lang w:eastAsia="tr-TR"/>
          <w14:ligatures w14:val="none"/>
        </w:rPr>
        <w:t xml:space="preserve"> dersleridir. </w:t>
      </w:r>
    </w:p>
    <w:p w14:paraId="6E45E56B" w14:textId="5B854133"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Seçmeli dersler; öğrencinin zorunlu dersler dışında, alan içinden veya alan dışından isteği doğrultusunda aldığı derslerdir. Öğrenci; seçmeli dersi, kayıtlı olduğu birimdeki seçmeli ders adı ile açılmış derslerden seçebileceği gibi danışmanının onayı ve bölüm kurulu kararıyla, başka birimlerin zorunlu ve seçmeli dersleri arasından da seçebilir.</w:t>
      </w:r>
    </w:p>
    <w:p w14:paraId="0A7F1FDA" w14:textId="11769D5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Başarısız olunan seçmeli dersin yerine, muadili başka bir seçmeli ders alınabilir. Bu durumda; başarısız olunan seçmeli ders öğrencilik süresince not çizelgesinde yer almaya devam eder ve ortalamaya katılır. Ancak yerine alınan seçmeli dersten başarılı olunduğunda; öğrencinin başvurusuyla, en fazla üç ders, not çizelgesinden silinir ve ortalamaya katılmaz.</w:t>
      </w:r>
    </w:p>
    <w:p w14:paraId="49F5A9EA" w14:textId="64B8346F"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Öğretim elemanı sayısının yeterli olmadığı durumlarda, aynı ad, kod ve içeriğe sahip dersler, birim kurullarının kararı ve Senatonun onayıyla birleştirilerek bir bölümde yürütülebilir.</w:t>
      </w:r>
    </w:p>
    <w:p w14:paraId="708446ED" w14:textId="7777777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84F65">
        <w:rPr>
          <w:rFonts w:ascii="Times New Roman" w:eastAsia="Times New Roman" w:hAnsi="Times New Roman" w:cs="Times New Roman"/>
          <w:b/>
          <w:bCs/>
          <w:color w:val="000000"/>
          <w:kern w:val="0"/>
          <w:sz w:val="18"/>
          <w:szCs w:val="18"/>
          <w:lang w:eastAsia="tr-TR"/>
          <w14:ligatures w14:val="none"/>
        </w:rPr>
        <w:t>Ön koşullu dersler</w:t>
      </w:r>
    </w:p>
    <w:p w14:paraId="1DA1F8E5" w14:textId="09C07872" w:rsidR="005C1BA9" w:rsidRDefault="005C1BA9" w:rsidP="005C1BA9">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Bir derse kayıt hakkını kazanabilmek için, alt yarıyıl/yıllarda yer alan bir veya birden fazla dersin başarılmış olması koşulu aranabilir.</w:t>
      </w:r>
    </w:p>
    <w:p w14:paraId="26E44C49" w14:textId="77777777" w:rsidR="00A619C4" w:rsidRDefault="00A619C4" w:rsidP="005C1BA9">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p>
    <w:p w14:paraId="274FD4E0" w14:textId="55461708" w:rsidR="00A619C4" w:rsidRDefault="00F011B9" w:rsidP="00A619C4">
      <w:pPr>
        <w:pStyle w:val="metin"/>
        <w:spacing w:before="0" w:beforeAutospacing="0" w:after="0" w:afterAutospacing="0" w:line="240" w:lineRule="atLeast"/>
        <w:jc w:val="both"/>
        <w:rPr>
          <w:b/>
          <w:bCs/>
          <w:sz w:val="30"/>
          <w:szCs w:val="30"/>
        </w:rPr>
      </w:pPr>
      <w:r>
        <w:rPr>
          <w:b/>
          <w:bCs/>
          <w:sz w:val="30"/>
          <w:szCs w:val="30"/>
        </w:rPr>
        <w:t>Soru 12</w:t>
      </w:r>
      <w:r w:rsidR="00A619C4">
        <w:rPr>
          <w:b/>
          <w:bCs/>
          <w:sz w:val="30"/>
          <w:szCs w:val="30"/>
        </w:rPr>
        <w:t xml:space="preserve"> – </w:t>
      </w:r>
      <w:r w:rsidR="00A619C4" w:rsidRPr="00186350">
        <w:rPr>
          <w:b/>
          <w:bCs/>
          <w:sz w:val="30"/>
          <w:szCs w:val="30"/>
        </w:rPr>
        <w:t xml:space="preserve">Ders Muafiyeti </w:t>
      </w:r>
      <w:r w:rsidR="00A619C4">
        <w:rPr>
          <w:b/>
          <w:bCs/>
          <w:sz w:val="30"/>
          <w:szCs w:val="30"/>
        </w:rPr>
        <w:t xml:space="preserve">Nasıl ve Hangi Durumlarda Yapılır? Derslere </w:t>
      </w:r>
      <w:r w:rsidR="00A619C4" w:rsidRPr="00186350">
        <w:rPr>
          <w:b/>
          <w:bCs/>
          <w:sz w:val="30"/>
          <w:szCs w:val="30"/>
        </w:rPr>
        <w:t>Devam Durumu</w:t>
      </w:r>
      <w:r w:rsidR="00A619C4">
        <w:rPr>
          <w:b/>
          <w:bCs/>
          <w:sz w:val="30"/>
          <w:szCs w:val="30"/>
        </w:rPr>
        <w:t xml:space="preserve"> Nasıl Olur?</w:t>
      </w:r>
    </w:p>
    <w:p w14:paraId="3FCC9A7F" w14:textId="77777777" w:rsidR="00A619C4" w:rsidRPr="005C1BA9" w:rsidRDefault="00A619C4"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5A88EA94" w14:textId="77777777"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84F65">
        <w:rPr>
          <w:rFonts w:ascii="Times New Roman" w:eastAsia="Times New Roman" w:hAnsi="Times New Roman" w:cs="Times New Roman"/>
          <w:b/>
          <w:bCs/>
          <w:color w:val="000000"/>
          <w:kern w:val="0"/>
          <w:sz w:val="18"/>
          <w:szCs w:val="18"/>
          <w:lang w:eastAsia="tr-TR"/>
          <w14:ligatures w14:val="none"/>
        </w:rPr>
        <w:t>Ders muafiyeti</w:t>
      </w:r>
    </w:p>
    <w:p w14:paraId="519C1AD6" w14:textId="530C8193" w:rsidR="005C1BA9" w:rsidRPr="005C1BA9" w:rsidRDefault="005C1BA9" w:rsidP="005C1BA9">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5C1BA9">
        <w:rPr>
          <w:rFonts w:ascii="Times New Roman" w:eastAsia="Times New Roman" w:hAnsi="Times New Roman" w:cs="Times New Roman"/>
          <w:color w:val="000000"/>
          <w:kern w:val="0"/>
          <w:sz w:val="18"/>
          <w:szCs w:val="18"/>
          <w:lang w:eastAsia="tr-TR"/>
          <w14:ligatures w14:val="none"/>
        </w:rPr>
        <w:t>Öğrenci; daha önce aldığı ancak bir diplomaya sayılmamış olan veya kayıt sildirdiği yükseköğretim kurumlarında almış olduğu ve en az CC seviyesinde başardığı derslerden muaf olmak için, eğitim-öğretimin başlamasından veya kayıt yaptırdığı tarihten itibaren beş işgünü içinde başkanlığa başvuruda bulunur. Başvuru; bölüm kurulu tarafından, yönergeye göre bir defaya mahsus olmak üzere değerlendirilir ve birim kurulunda karara bağlanır. Bu kararda; öğrencinin, intibakının yapıldığı ve öğrenim göreceği yarıyılı/yılı belirtilir.</w:t>
      </w:r>
    </w:p>
    <w:p w14:paraId="2E9BFCEB" w14:textId="77777777" w:rsidR="00E84F65" w:rsidRDefault="00E84F65" w:rsidP="002E3360">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37A74D48" w14:textId="3FAAB92B" w:rsidR="00A619C4" w:rsidRDefault="00F011B9" w:rsidP="00A619C4">
      <w:pPr>
        <w:pStyle w:val="metin"/>
        <w:spacing w:before="0" w:beforeAutospacing="0" w:after="0" w:afterAutospacing="0" w:line="240" w:lineRule="atLeast"/>
        <w:jc w:val="both"/>
        <w:rPr>
          <w:b/>
          <w:bCs/>
          <w:sz w:val="30"/>
          <w:szCs w:val="30"/>
        </w:rPr>
      </w:pPr>
      <w:r>
        <w:rPr>
          <w:b/>
          <w:bCs/>
          <w:sz w:val="30"/>
          <w:szCs w:val="30"/>
        </w:rPr>
        <w:t>Soru 13</w:t>
      </w:r>
      <w:r w:rsidR="00A619C4">
        <w:rPr>
          <w:b/>
          <w:bCs/>
          <w:sz w:val="30"/>
          <w:szCs w:val="30"/>
        </w:rPr>
        <w:t xml:space="preserve"> – </w:t>
      </w:r>
      <w:bookmarkStart w:id="1" w:name="_Hlk148356752"/>
      <w:r w:rsidR="00A619C4">
        <w:rPr>
          <w:b/>
          <w:bCs/>
          <w:sz w:val="30"/>
          <w:szCs w:val="30"/>
        </w:rPr>
        <w:t xml:space="preserve">Derslere </w:t>
      </w:r>
      <w:r w:rsidR="00A619C4" w:rsidRPr="00186350">
        <w:rPr>
          <w:b/>
          <w:bCs/>
          <w:sz w:val="30"/>
          <w:szCs w:val="30"/>
        </w:rPr>
        <w:t>Devam Durumu</w:t>
      </w:r>
      <w:r w:rsidR="00A619C4">
        <w:rPr>
          <w:b/>
          <w:bCs/>
          <w:sz w:val="30"/>
          <w:szCs w:val="30"/>
        </w:rPr>
        <w:t xml:space="preserve"> Nasıl Olur? Ne kadar devam etmeliyiz?</w:t>
      </w:r>
      <w:bookmarkEnd w:id="1"/>
    </w:p>
    <w:p w14:paraId="6534DA4B" w14:textId="77777777" w:rsidR="00A619C4" w:rsidRDefault="00A619C4" w:rsidP="002E3360">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31EFA03A" w14:textId="2CA8DD0C"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84F65">
        <w:rPr>
          <w:rFonts w:ascii="Times New Roman" w:eastAsia="Times New Roman" w:hAnsi="Times New Roman" w:cs="Times New Roman"/>
          <w:b/>
          <w:bCs/>
          <w:color w:val="000000"/>
          <w:kern w:val="0"/>
          <w:sz w:val="18"/>
          <w:szCs w:val="18"/>
          <w:lang w:eastAsia="tr-TR"/>
          <w14:ligatures w14:val="none"/>
        </w:rPr>
        <w:t>Devam durumu</w:t>
      </w:r>
    </w:p>
    <w:p w14:paraId="50E2B03B" w14:textId="4517BB14" w:rsidR="002E3360" w:rsidRPr="00C46596" w:rsidRDefault="002E3360" w:rsidP="002E3360">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C46596">
        <w:rPr>
          <w:rFonts w:ascii="Times New Roman" w:eastAsia="Times New Roman" w:hAnsi="Times New Roman" w:cs="Times New Roman"/>
          <w:color w:val="000000"/>
          <w:kern w:val="0"/>
          <w:sz w:val="18"/>
          <w:szCs w:val="18"/>
          <w:u w:val="single"/>
          <w:lang w:eastAsia="tr-TR"/>
          <w14:ligatures w14:val="none"/>
        </w:rPr>
        <w:t>Öğrenciler; teorik derslere en az %70, uygulamalı derslere en az %80 oranında devam etmek zorundadır.</w:t>
      </w:r>
      <w:r w:rsidR="00A619C4">
        <w:rPr>
          <w:rFonts w:ascii="Times New Roman" w:eastAsia="Times New Roman" w:hAnsi="Times New Roman" w:cs="Times New Roman"/>
          <w:color w:val="000000"/>
          <w:kern w:val="0"/>
          <w:sz w:val="18"/>
          <w:szCs w:val="18"/>
          <w:u w:val="single"/>
          <w:lang w:eastAsia="tr-TR"/>
          <w14:ligatures w14:val="none"/>
        </w:rPr>
        <w:t xml:space="preserve"> Örneğin haftalık 2 saat olan bir teorik derse 14 haftalık dönemde toplam 4 hafta (8 saat) devamsızlık hakkı bulunmaktadır. Bu dersten 5. Hafta devamsızlık yapıldığı taktirde dersten devamsızlıktan kalınmaktadır.</w:t>
      </w:r>
    </w:p>
    <w:p w14:paraId="238F9523" w14:textId="63BB509B"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Devam durumu öğretim elemanları tarafından derslerde yapılacak ve kayıt altına alınacak yoklamalarla belirlenir.</w:t>
      </w:r>
    </w:p>
    <w:p w14:paraId="5659210D" w14:textId="21608DC8"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Devamsızlıkların hesaplanmasında, ders veya uygulamanın o yarıyıl/yıldaki toplam saati esas alınır. Tatillere denk gelen ders saatleri bu toplama katılmaz.</w:t>
      </w:r>
    </w:p>
    <w:p w14:paraId="5C61511E" w14:textId="16E77DFA"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Sportif, kültürel veya bilimsel faaliyetler gibi alanlarda; Rektörlük ile birimler tarafından görevlendirilen öğrencilerin görevli oldukları süre, zorunlu devam süresinin %50’sini aşmamak üzere devamsızlıktan sayılmaz. Türkiye’yi sportif, kültürel veya bilimsel faaliyetler gibi alanlarda uluslararası düzeyde temsil eden öğrenciler için durumlarını belgelemeleri kaydıyla devam koşulu aranmaz. Bu tür faaliyetlerde görevlendirilen öğrencilerin sınav hakları saklıdır. Bunların dışındaki tüm mazeretler veya raporlu olunan süre devamsızlık süresi içindedir.</w:t>
      </w:r>
    </w:p>
    <w:p w14:paraId="1C71D912" w14:textId="39177F6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E84F65">
        <w:rPr>
          <w:rFonts w:ascii="Times New Roman" w:eastAsia="Times New Roman" w:hAnsi="Times New Roman" w:cs="Times New Roman"/>
          <w:color w:val="000000"/>
          <w:kern w:val="0"/>
          <w:sz w:val="18"/>
          <w:szCs w:val="18"/>
          <w:u w:val="single"/>
          <w:lang w:eastAsia="tr-TR"/>
          <w14:ligatures w14:val="none"/>
        </w:rPr>
        <w:t>Devam koşulu yerine getirilen teorik dersler için, başarısız olunması halinde, yeniden devam şartı aranmaz</w:t>
      </w:r>
      <w:r w:rsidRPr="002E3360">
        <w:rPr>
          <w:rFonts w:ascii="Times New Roman" w:eastAsia="Times New Roman" w:hAnsi="Times New Roman" w:cs="Times New Roman"/>
          <w:color w:val="000000"/>
          <w:kern w:val="0"/>
          <w:sz w:val="18"/>
          <w:szCs w:val="18"/>
          <w:lang w:eastAsia="tr-TR"/>
          <w14:ligatures w14:val="none"/>
        </w:rPr>
        <w:t xml:space="preserve"> ancak uygulamalı dersler ve sınıf geçme sistemi olan birimler için bölüm kurulunun önerisi ve birim kurulunun kararı ile devam şartı aranabilir.</w:t>
      </w:r>
    </w:p>
    <w:p w14:paraId="56A153F7" w14:textId="687CF91C"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xml:space="preserve">Derse devam zorunluluğunu yerine getirmeyen öğrencilerin devamsızlık durumu, derslerin bitiminde öğretim elemanı tarafından </w:t>
      </w:r>
      <w:proofErr w:type="spellStart"/>
      <w:r w:rsidRPr="002E3360">
        <w:rPr>
          <w:rFonts w:ascii="Times New Roman" w:eastAsia="Times New Roman" w:hAnsi="Times New Roman" w:cs="Times New Roman"/>
          <w:color w:val="000000"/>
          <w:kern w:val="0"/>
          <w:sz w:val="18"/>
          <w:szCs w:val="18"/>
          <w:lang w:eastAsia="tr-TR"/>
          <w14:ligatures w14:val="none"/>
        </w:rPr>
        <w:t>ÖBS’ye</w:t>
      </w:r>
      <w:proofErr w:type="spellEnd"/>
      <w:r w:rsidRPr="002E3360">
        <w:rPr>
          <w:rFonts w:ascii="Times New Roman" w:eastAsia="Times New Roman" w:hAnsi="Times New Roman" w:cs="Times New Roman"/>
          <w:color w:val="000000"/>
          <w:kern w:val="0"/>
          <w:sz w:val="18"/>
          <w:szCs w:val="18"/>
          <w:lang w:eastAsia="tr-TR"/>
          <w14:ligatures w14:val="none"/>
        </w:rPr>
        <w:t xml:space="preserve"> işlenir.</w:t>
      </w:r>
    </w:p>
    <w:p w14:paraId="672B3CA9" w14:textId="77777777" w:rsidR="002E3360" w:rsidRDefault="002E3360" w:rsidP="00F2318D"/>
    <w:p w14:paraId="7CECAF00" w14:textId="77777777" w:rsidR="002E3360" w:rsidRDefault="002E3360" w:rsidP="00F2318D"/>
    <w:p w14:paraId="417FC1CE" w14:textId="020514B8" w:rsidR="00062E3A" w:rsidRDefault="00062E3A" w:rsidP="00062E3A">
      <w:pPr>
        <w:pStyle w:val="metin"/>
        <w:spacing w:before="0" w:beforeAutospacing="0" w:after="0" w:afterAutospacing="0" w:line="240" w:lineRule="atLeast"/>
        <w:jc w:val="both"/>
        <w:rPr>
          <w:b/>
          <w:bCs/>
          <w:sz w:val="30"/>
          <w:szCs w:val="30"/>
        </w:rPr>
      </w:pPr>
      <w:r>
        <w:rPr>
          <w:b/>
          <w:bCs/>
          <w:sz w:val="30"/>
          <w:szCs w:val="30"/>
        </w:rPr>
        <w:lastRenderedPageBreak/>
        <w:t xml:space="preserve">Soru </w:t>
      </w:r>
      <w:r w:rsidR="00F011B9">
        <w:rPr>
          <w:b/>
          <w:bCs/>
          <w:sz w:val="30"/>
          <w:szCs w:val="30"/>
        </w:rPr>
        <w:t>14</w:t>
      </w:r>
      <w:r>
        <w:rPr>
          <w:b/>
          <w:bCs/>
          <w:sz w:val="30"/>
          <w:szCs w:val="30"/>
        </w:rPr>
        <w:t xml:space="preserve"> – </w:t>
      </w:r>
      <w:r w:rsidRPr="00062E3A">
        <w:rPr>
          <w:b/>
          <w:bCs/>
          <w:sz w:val="30"/>
          <w:szCs w:val="30"/>
        </w:rPr>
        <w:t>Sınavlar</w:t>
      </w:r>
      <w:r w:rsidR="00A619C4">
        <w:rPr>
          <w:b/>
          <w:bCs/>
          <w:sz w:val="30"/>
          <w:szCs w:val="30"/>
        </w:rPr>
        <w:t>ın Şekline ve Yapılışına Dair Önemli Bilgiler Nelerdir?</w:t>
      </w:r>
    </w:p>
    <w:p w14:paraId="0151FDBC" w14:textId="77777777" w:rsidR="00062E3A" w:rsidRDefault="00062E3A" w:rsidP="002E3360">
      <w:pPr>
        <w:spacing w:after="0" w:line="240" w:lineRule="atLeast"/>
        <w:jc w:val="center"/>
        <w:rPr>
          <w:rFonts w:ascii="Times New Roman" w:eastAsia="Times New Roman" w:hAnsi="Times New Roman" w:cs="Times New Roman"/>
          <w:b/>
          <w:bCs/>
          <w:color w:val="000000"/>
          <w:kern w:val="0"/>
          <w:sz w:val="18"/>
          <w:szCs w:val="18"/>
          <w:lang w:eastAsia="tr-TR"/>
          <w14:ligatures w14:val="none"/>
        </w:rPr>
      </w:pPr>
    </w:p>
    <w:p w14:paraId="238929AC" w14:textId="78B2BB66"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Sınavlar yazılı olarak yapılır. Ancak dersin özelliği nedeniyle ilgili birim yönetim kurulu; sınavın sözlü, hem yazılı hem sözlü veya uygulamalı, proje değerlendirme ve/veya sunum şeklinde yapılmasına karar verebilir. Yazılı sınav haricinde bir yöntemle sınavın yapılmasına ilişkin karar, yarıyılın başında öğrencilere ilan edilir.</w:t>
      </w:r>
    </w:p>
    <w:p w14:paraId="60105FDC" w14:textId="15FA99D5"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Ek sınavlar hariç, aynı sınıfın derslerinden; bir günde en çok iki dersin sınavı yapılabilir. Ancak birim yönetim kurulları, bu sayıda değişiklik yapma yetkisine sahiptirler.</w:t>
      </w:r>
    </w:p>
    <w:p w14:paraId="6F3A537C" w14:textId="56FB4ECE"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Öğrenciler, sınav programlarında belirtilen zaman ve yerde sınava girmek zorundadır. Aksi halde sınavları geçersiz sayılır.</w:t>
      </w:r>
    </w:p>
    <w:p w14:paraId="2BA1B0B6" w14:textId="680ACF4C"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Olağanüstü şartların ve mücbir sebeplerin olması halinde, Senato kararıyla, sınavlar; dijital imkânlar ve uzaktan öğretim sistemiyle gerçekleştirilebilir.</w:t>
      </w:r>
    </w:p>
    <w:p w14:paraId="750508E9" w14:textId="07CF8BEF"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Öğrencinin girme hakkı elde edemediği halde girdiği sınavın notu geçersiz sayılır.</w:t>
      </w:r>
    </w:p>
    <w:p w14:paraId="5D33C7D5" w14:textId="039B9A23"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xml:space="preserve">Öğretim elemanı; ara sınav sonuçlarını sınav tarihinden itibaren üç hafta içinde, yarıyıl/yıl sonu ve bütünleme sınav sonuçlarını ise yedi gün içinde </w:t>
      </w:r>
      <w:proofErr w:type="spellStart"/>
      <w:r w:rsidRPr="002E3360">
        <w:rPr>
          <w:rFonts w:ascii="Times New Roman" w:eastAsia="Times New Roman" w:hAnsi="Times New Roman" w:cs="Times New Roman"/>
          <w:color w:val="000000"/>
          <w:kern w:val="0"/>
          <w:sz w:val="18"/>
          <w:szCs w:val="18"/>
          <w:lang w:eastAsia="tr-TR"/>
          <w14:ligatures w14:val="none"/>
        </w:rPr>
        <w:t>ÖBS’ye</w:t>
      </w:r>
      <w:proofErr w:type="spellEnd"/>
      <w:r w:rsidRPr="002E3360">
        <w:rPr>
          <w:rFonts w:ascii="Times New Roman" w:eastAsia="Times New Roman" w:hAnsi="Times New Roman" w:cs="Times New Roman"/>
          <w:color w:val="000000"/>
          <w:kern w:val="0"/>
          <w:sz w:val="18"/>
          <w:szCs w:val="18"/>
          <w:lang w:eastAsia="tr-TR"/>
          <w14:ligatures w14:val="none"/>
        </w:rPr>
        <w:t xml:space="preserve"> girer ve onaylar.</w:t>
      </w:r>
    </w:p>
    <w:p w14:paraId="34F2D408" w14:textId="59B4FFB3" w:rsidR="002E3360" w:rsidRDefault="002E3360" w:rsidP="002E3360">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Staj ve uygulama sonunda, sınav veya değerlendirme yapılması zorunludur. Staj ve uygulama sınavları ile değerlendirmenin nasıl yapılacağına ilgili birim kurulları karar verir.</w:t>
      </w:r>
    </w:p>
    <w:p w14:paraId="2EAB0056" w14:textId="77777777" w:rsidR="000F4B3B" w:rsidRPr="002E3360" w:rsidRDefault="000F4B3B"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0099B952" w14:textId="2A97A8DE" w:rsidR="00A619C4" w:rsidRDefault="00F011B9" w:rsidP="00A619C4">
      <w:pPr>
        <w:pStyle w:val="metin"/>
        <w:spacing w:before="0" w:beforeAutospacing="0" w:after="0" w:afterAutospacing="0" w:line="240" w:lineRule="atLeast"/>
        <w:jc w:val="both"/>
        <w:rPr>
          <w:b/>
          <w:bCs/>
          <w:sz w:val="30"/>
          <w:szCs w:val="30"/>
        </w:rPr>
      </w:pPr>
      <w:r>
        <w:rPr>
          <w:b/>
          <w:bCs/>
          <w:sz w:val="30"/>
          <w:szCs w:val="30"/>
        </w:rPr>
        <w:t>Soru 15</w:t>
      </w:r>
      <w:r w:rsidR="00A619C4">
        <w:rPr>
          <w:b/>
          <w:bCs/>
          <w:sz w:val="30"/>
          <w:szCs w:val="30"/>
        </w:rPr>
        <w:t xml:space="preserve"> – </w:t>
      </w:r>
      <w:r w:rsidR="00A619C4" w:rsidRPr="00062E3A">
        <w:rPr>
          <w:b/>
          <w:bCs/>
          <w:sz w:val="30"/>
          <w:szCs w:val="30"/>
        </w:rPr>
        <w:t>Sınavlar</w:t>
      </w:r>
      <w:r w:rsidR="00A619C4">
        <w:rPr>
          <w:b/>
          <w:bCs/>
          <w:sz w:val="30"/>
          <w:szCs w:val="30"/>
        </w:rPr>
        <w:t>a Girme Şartları Nelerdir?</w:t>
      </w:r>
    </w:p>
    <w:p w14:paraId="6C332184" w14:textId="77777777" w:rsidR="00A619C4" w:rsidRDefault="00A619C4" w:rsidP="002E3360">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62BD159D" w14:textId="646AB1C8"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0F4B3B">
        <w:rPr>
          <w:rFonts w:ascii="Times New Roman" w:eastAsia="Times New Roman" w:hAnsi="Times New Roman" w:cs="Times New Roman"/>
          <w:b/>
          <w:bCs/>
          <w:color w:val="000000"/>
          <w:kern w:val="0"/>
          <w:sz w:val="18"/>
          <w:szCs w:val="18"/>
          <w:lang w:eastAsia="tr-TR"/>
          <w14:ligatures w14:val="none"/>
        </w:rPr>
        <w:t>Sınavlara girme şartları</w:t>
      </w:r>
    </w:p>
    <w:p w14:paraId="0AF32428" w14:textId="24AA0F1E" w:rsidR="002E3360" w:rsidRPr="00C46596" w:rsidRDefault="002E3360" w:rsidP="002E3360">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C46596">
        <w:rPr>
          <w:rFonts w:ascii="Times New Roman" w:eastAsia="Times New Roman" w:hAnsi="Times New Roman" w:cs="Times New Roman"/>
          <w:color w:val="000000"/>
          <w:kern w:val="0"/>
          <w:sz w:val="18"/>
          <w:szCs w:val="18"/>
          <w:u w:val="single"/>
          <w:lang w:eastAsia="tr-TR"/>
          <w14:ligatures w14:val="none"/>
        </w:rPr>
        <w:t xml:space="preserve"> Bir dersin ara sınavlarına girebilmek için; ders kaydını yaptırmış olmak ve ilgili öğretim elemanı tarafından dönem başında ilan edilen hususları yerine getirmiş olmak gerekir. Bu hususları yerine getirmeyen öğrenciler vizesiz olarak kalırlar.</w:t>
      </w:r>
    </w:p>
    <w:p w14:paraId="2CBED4EB" w14:textId="5269D150" w:rsidR="002E3360" w:rsidRPr="00C46596" w:rsidRDefault="002E3360" w:rsidP="002E3360">
      <w:pPr>
        <w:spacing w:after="0" w:line="240" w:lineRule="atLeast"/>
        <w:ind w:firstLine="566"/>
        <w:jc w:val="both"/>
        <w:rPr>
          <w:rFonts w:ascii="Times New Roman" w:eastAsia="Times New Roman" w:hAnsi="Times New Roman" w:cs="Times New Roman"/>
          <w:color w:val="000000"/>
          <w:kern w:val="0"/>
          <w:sz w:val="20"/>
          <w:szCs w:val="20"/>
          <w:u w:val="single"/>
          <w:lang w:eastAsia="tr-TR"/>
          <w14:ligatures w14:val="none"/>
        </w:rPr>
      </w:pPr>
      <w:r w:rsidRPr="000F4B3B">
        <w:rPr>
          <w:rFonts w:ascii="Times New Roman" w:eastAsia="Times New Roman" w:hAnsi="Times New Roman" w:cs="Times New Roman"/>
          <w:color w:val="000000"/>
          <w:kern w:val="0"/>
          <w:sz w:val="18"/>
          <w:szCs w:val="18"/>
          <w:u w:val="single"/>
          <w:lang w:eastAsia="tr-TR"/>
          <w14:ligatures w14:val="none"/>
        </w:rPr>
        <w:t>Bir dersin yarıyıl/yıl sonu sınavına girebilmek için; devam zorunluluğunu yerine getirmiş olmak, ara sınav ve/veya diğer faaliyetlerden oluşan ara sınav notuna sahip olmak ve vizesiz olmamak gerekir.</w:t>
      </w:r>
    </w:p>
    <w:p w14:paraId="2FFB12AA" w14:textId="0EEEFBD6" w:rsidR="002E3360" w:rsidRPr="00C46596" w:rsidRDefault="002E3360" w:rsidP="002E3360">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C46596">
        <w:rPr>
          <w:rFonts w:ascii="Times New Roman" w:eastAsia="Times New Roman" w:hAnsi="Times New Roman" w:cs="Times New Roman"/>
          <w:color w:val="000000"/>
          <w:kern w:val="0"/>
          <w:sz w:val="18"/>
          <w:szCs w:val="18"/>
          <w:u w:val="single"/>
          <w:lang w:eastAsia="tr-TR"/>
          <w14:ligatures w14:val="none"/>
        </w:rPr>
        <w:t>Bütünleme sınavına girebilmek için; yarıyıl/yıl sonu sınavına girme şartlarını yerine getirmiş ve sınava girmiş olmak gerekir.</w:t>
      </w:r>
    </w:p>
    <w:p w14:paraId="4E07CEB0" w14:textId="4472752F"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xml:space="preserve">Yarıyıl/yıl sonu ve bütünleme sınavlarına girme hakkı kazanamayan öğrenciler, ilgili öğretim elemanı tarafından, dönemin son haftası </w:t>
      </w:r>
      <w:proofErr w:type="spellStart"/>
      <w:r w:rsidRPr="002E3360">
        <w:rPr>
          <w:rFonts w:ascii="Times New Roman" w:eastAsia="Times New Roman" w:hAnsi="Times New Roman" w:cs="Times New Roman"/>
          <w:color w:val="000000"/>
          <w:kern w:val="0"/>
          <w:sz w:val="18"/>
          <w:szCs w:val="18"/>
          <w:lang w:eastAsia="tr-TR"/>
          <w14:ligatures w14:val="none"/>
        </w:rPr>
        <w:t>ÖBS’ye</w:t>
      </w:r>
      <w:proofErr w:type="spellEnd"/>
      <w:r w:rsidR="00204C68">
        <w:rPr>
          <w:rFonts w:ascii="Times New Roman" w:eastAsia="Times New Roman" w:hAnsi="Times New Roman" w:cs="Times New Roman"/>
          <w:color w:val="000000"/>
          <w:kern w:val="0"/>
          <w:sz w:val="18"/>
          <w:szCs w:val="18"/>
          <w:lang w:eastAsia="tr-TR"/>
          <w14:ligatures w14:val="none"/>
        </w:rPr>
        <w:t xml:space="preserve"> (Öğrenci Bilgi Sistemi)</w:t>
      </w:r>
      <w:r w:rsidRPr="002E3360">
        <w:rPr>
          <w:rFonts w:ascii="Times New Roman" w:eastAsia="Times New Roman" w:hAnsi="Times New Roman" w:cs="Times New Roman"/>
          <w:color w:val="000000"/>
          <w:kern w:val="0"/>
          <w:sz w:val="18"/>
          <w:szCs w:val="18"/>
          <w:lang w:eastAsia="tr-TR"/>
          <w14:ligatures w14:val="none"/>
        </w:rPr>
        <w:t xml:space="preserve"> girilir.</w:t>
      </w:r>
    </w:p>
    <w:p w14:paraId="1C9101FE" w14:textId="0EA49269" w:rsidR="002E3360" w:rsidRDefault="002E3360" w:rsidP="002E3360">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Öğrenci tüm sınavlarda, öğrenci kimlik kartını yanında bulundurmak ve istenen diğer sınav gerekliliklerini yerine getirmek zorundadır.</w:t>
      </w:r>
    </w:p>
    <w:p w14:paraId="18CE67A1" w14:textId="77777777" w:rsidR="000F4B3B" w:rsidRPr="002E3360" w:rsidRDefault="000F4B3B"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37DD1551" w14:textId="6F890F3E" w:rsidR="00A619C4" w:rsidRDefault="00F011B9" w:rsidP="00A619C4">
      <w:pPr>
        <w:pStyle w:val="metin"/>
        <w:spacing w:before="0" w:beforeAutospacing="0" w:after="0" w:afterAutospacing="0" w:line="240" w:lineRule="atLeast"/>
        <w:jc w:val="both"/>
        <w:rPr>
          <w:b/>
          <w:bCs/>
          <w:sz w:val="30"/>
          <w:szCs w:val="30"/>
        </w:rPr>
      </w:pPr>
      <w:r>
        <w:rPr>
          <w:b/>
          <w:bCs/>
          <w:sz w:val="30"/>
          <w:szCs w:val="30"/>
        </w:rPr>
        <w:t>Soru 16</w:t>
      </w:r>
      <w:r w:rsidR="00A619C4">
        <w:rPr>
          <w:b/>
          <w:bCs/>
          <w:sz w:val="30"/>
          <w:szCs w:val="30"/>
        </w:rPr>
        <w:t xml:space="preserve"> – </w:t>
      </w:r>
      <w:r w:rsidR="00A619C4" w:rsidRPr="00062E3A">
        <w:rPr>
          <w:b/>
          <w:bCs/>
          <w:sz w:val="30"/>
          <w:szCs w:val="30"/>
        </w:rPr>
        <w:t>Sınav</w:t>
      </w:r>
      <w:r w:rsidR="001D13C4">
        <w:rPr>
          <w:b/>
          <w:bCs/>
          <w:sz w:val="30"/>
          <w:szCs w:val="30"/>
        </w:rPr>
        <w:t>lara Giriş Hakkı Nasıl Olur?</w:t>
      </w:r>
      <w:r w:rsidR="00A619C4">
        <w:rPr>
          <w:b/>
          <w:bCs/>
          <w:sz w:val="30"/>
          <w:szCs w:val="30"/>
        </w:rPr>
        <w:t xml:space="preserve"> </w:t>
      </w:r>
      <w:r w:rsidR="001D13C4">
        <w:rPr>
          <w:b/>
          <w:bCs/>
          <w:sz w:val="30"/>
          <w:szCs w:val="30"/>
        </w:rPr>
        <w:t xml:space="preserve">Sınav </w:t>
      </w:r>
      <w:r w:rsidR="00A619C4">
        <w:rPr>
          <w:b/>
          <w:bCs/>
          <w:sz w:val="30"/>
          <w:szCs w:val="30"/>
        </w:rPr>
        <w:t xml:space="preserve">Programı Nasıl </w:t>
      </w:r>
      <w:r w:rsidR="001D13C4">
        <w:rPr>
          <w:b/>
          <w:bCs/>
          <w:sz w:val="30"/>
          <w:szCs w:val="30"/>
        </w:rPr>
        <w:t>yapılır</w:t>
      </w:r>
      <w:r w:rsidR="00A619C4">
        <w:rPr>
          <w:b/>
          <w:bCs/>
          <w:sz w:val="30"/>
          <w:szCs w:val="30"/>
        </w:rPr>
        <w:t>?</w:t>
      </w:r>
    </w:p>
    <w:p w14:paraId="57F6F335" w14:textId="77777777" w:rsidR="00A619C4" w:rsidRDefault="00A619C4" w:rsidP="002E3360">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02062EC4" w14:textId="0A757ADC"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0F4B3B">
        <w:rPr>
          <w:rFonts w:ascii="Times New Roman" w:eastAsia="Times New Roman" w:hAnsi="Times New Roman" w:cs="Times New Roman"/>
          <w:b/>
          <w:bCs/>
          <w:color w:val="000000"/>
          <w:kern w:val="0"/>
          <w:sz w:val="18"/>
          <w:szCs w:val="18"/>
          <w:lang w:eastAsia="tr-TR"/>
          <w14:ligatures w14:val="none"/>
        </w:rPr>
        <w:t>Sınav programı</w:t>
      </w:r>
    </w:p>
    <w:p w14:paraId="423CBF3D" w14:textId="2953CCB0"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Ara, yarıyıl/yıl sonu ve bütünleme sınavı programları, birim yönetim kurullarınca belirlenir ve sınav dönemi başlamadan en az bir hafta önce öğrencilere duyurulur. Duyurular, internet sayfasından ilan edilebileceği gibi öğrenci panolarında asılarak da duyurulabilir.</w:t>
      </w:r>
    </w:p>
    <w:p w14:paraId="3974C621" w14:textId="424CAA81"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Ödev, proje, uygulama ve benzeri yarıyıl/yıl içi faaliyetler; ilgili öğretim elemanı tarafından, dönem başında ilan edilen oranlarda ara sınav notuna katılabilir.</w:t>
      </w:r>
    </w:p>
    <w:p w14:paraId="20C575A6" w14:textId="65137E9E"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8505F4">
        <w:rPr>
          <w:rFonts w:ascii="Times New Roman" w:eastAsia="Times New Roman" w:hAnsi="Times New Roman" w:cs="Times New Roman"/>
          <w:color w:val="000000"/>
          <w:kern w:val="0"/>
          <w:sz w:val="18"/>
          <w:szCs w:val="18"/>
          <w:lang w:eastAsia="tr-TR"/>
          <w14:ligatures w14:val="none"/>
        </w:rPr>
        <w:t>Yarıyıl/yıl sonu sınavları:</w:t>
      </w:r>
    </w:p>
    <w:p w14:paraId="523F1EBF"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a) Sınava girme şartlarını yerine getirmiş olan öğrenciler yarıyıl/yıl sonu sınavına girerler.</w:t>
      </w:r>
    </w:p>
    <w:p w14:paraId="5A8B5D20"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b) Ödev, proje, uygulama ve benzeri yarıyıl/yıl içi faaliyetler; ilgili öğretim elemanı tarafından, dönem başında ilan edilen oranlarda yarıyıl/yıl sonu sınav notuna katılabilir.</w:t>
      </w:r>
    </w:p>
    <w:p w14:paraId="2F80895D"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c) Yarıyıl/yıl sonu sınavları, derslerin bitiminden en az bir hafta sonra yapılır.</w:t>
      </w:r>
    </w:p>
    <w:p w14:paraId="71228E79" w14:textId="7BFF9E9A"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8505F4">
        <w:rPr>
          <w:rFonts w:ascii="Times New Roman" w:eastAsia="Times New Roman" w:hAnsi="Times New Roman" w:cs="Times New Roman"/>
          <w:color w:val="000000"/>
          <w:kern w:val="0"/>
          <w:sz w:val="18"/>
          <w:szCs w:val="18"/>
          <w:lang w:eastAsia="tr-TR"/>
          <w14:ligatures w14:val="none"/>
        </w:rPr>
        <w:t>Bütünleme sınavları:</w:t>
      </w:r>
    </w:p>
    <w:p w14:paraId="55C0A20E"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a) Yarıyıl/yıl sonu sınavına girme hakkını kazanıp da bu sınava mazeretli olarak girmeyen öğrencilerle, girip de başarısız olan öğrencilere uygulanan sınavlardır.</w:t>
      </w:r>
    </w:p>
    <w:p w14:paraId="5A15D4B7"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b) Ödev, proje, uygulama ve benzeri yarıyıl/yıl içi faaliyetler; ilgili öğretim elemanı tarafından, dönem başında ilan edilen oranlarda bütünleme sınav notuna katılabilir.</w:t>
      </w:r>
    </w:p>
    <w:p w14:paraId="128E6453"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c) Bütünleme sınavları, yarıyıl/yıl sonu sınavlarından en az bir hafta sonra yapılır.</w:t>
      </w:r>
    </w:p>
    <w:p w14:paraId="7BAB7095"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ç) Bütünleme sınavı sonucunda da başarılamayan dersler tekrarlanır.</w:t>
      </w:r>
    </w:p>
    <w:p w14:paraId="7B0AF950" w14:textId="30444D6E"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AA4B4D">
        <w:rPr>
          <w:rFonts w:ascii="Times New Roman" w:eastAsia="Times New Roman" w:hAnsi="Times New Roman" w:cs="Times New Roman"/>
          <w:color w:val="000000"/>
          <w:kern w:val="0"/>
          <w:sz w:val="18"/>
          <w:szCs w:val="18"/>
          <w:lang w:eastAsia="tr-TR"/>
          <w14:ligatures w14:val="none"/>
        </w:rPr>
        <w:t>Mazeret sınavları:</w:t>
      </w:r>
    </w:p>
    <w:p w14:paraId="6F0B758F" w14:textId="09B078B1" w:rsidR="002E3360" w:rsidRPr="002E3360" w:rsidRDefault="00A823E8"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Pr>
          <w:rFonts w:ascii="Times New Roman" w:eastAsia="Times New Roman" w:hAnsi="Times New Roman" w:cs="Times New Roman"/>
          <w:color w:val="000000"/>
          <w:kern w:val="0"/>
          <w:sz w:val="18"/>
          <w:szCs w:val="18"/>
          <w:lang w:eastAsia="tr-TR"/>
          <w14:ligatures w14:val="none"/>
        </w:rPr>
        <w:lastRenderedPageBreak/>
        <w:t>H</w:t>
      </w:r>
      <w:r w:rsidR="002E3360" w:rsidRPr="002E3360">
        <w:rPr>
          <w:rFonts w:ascii="Times New Roman" w:eastAsia="Times New Roman" w:hAnsi="Times New Roman" w:cs="Times New Roman"/>
          <w:color w:val="000000"/>
          <w:kern w:val="0"/>
          <w:sz w:val="18"/>
          <w:szCs w:val="18"/>
          <w:lang w:eastAsia="tr-TR"/>
          <w14:ligatures w14:val="none"/>
        </w:rPr>
        <w:t>aklı ve geçerli mazereti olup mazeretlerinin bitimini takiben beş işgünü içerisinde ilgili başkanlığa başvuran öğrenciler; ilgili birim yönetim kurulunca mazeretlerinin kabul edilmesi halinde; giremedikleri ara sınavlara, yarıyıl/yıl sonu sınavlarından önce ilgili birimin belirleyeceği tarihlerde girerler.</w:t>
      </w:r>
    </w:p>
    <w:p w14:paraId="25A9E6C3" w14:textId="6C9A1CD6"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Yarıyıl/yıl sonu sınavlarına giremeyip de mazereti ilgili birim yönetim kurulu tarafından kabul edilen öğrenciler, mazeret sınavı olarak bütünleme sınavına girerler.</w:t>
      </w:r>
    </w:p>
    <w:p w14:paraId="02068B67" w14:textId="29892B3C"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Mazeret sınavına girmeyen öğrenciye yeni bir sınav hakkı verilmez.</w:t>
      </w:r>
    </w:p>
    <w:p w14:paraId="501EA99C" w14:textId="48471464"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Bütünleme sınavına girmeyen öğrenciye mazeret sınavı hakkı verilmez.</w:t>
      </w:r>
    </w:p>
    <w:p w14:paraId="435DB28C" w14:textId="76CD4753"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Her ne sebeple olursa olsun akademik takvim süresi dışında mazeret sınavı açılamaz.</w:t>
      </w:r>
    </w:p>
    <w:p w14:paraId="7C976C6A" w14:textId="4F156109"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B76898">
        <w:rPr>
          <w:rFonts w:ascii="Times New Roman" w:eastAsia="Times New Roman" w:hAnsi="Times New Roman" w:cs="Times New Roman"/>
          <w:color w:val="000000"/>
          <w:kern w:val="0"/>
          <w:sz w:val="18"/>
          <w:szCs w:val="18"/>
          <w:lang w:eastAsia="tr-TR"/>
          <w14:ligatures w14:val="none"/>
        </w:rPr>
        <w:t>Tek ders sınavları:</w:t>
      </w:r>
    </w:p>
    <w:p w14:paraId="58270A41" w14:textId="5C0DA794"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Mezuniyet için, öğretim planında öngörülen derslerden biri hariç tümünden başarılı olup tek dersi kalan öğrencilerin; ilgili tek dersi almış ve sınavına girme şartlarını sağlamış olmaları koşuluyla, bütünleme sınav sonuçlarının ilanını izleyen üç gün içinde ilgili başkanlığa başvurmaları gerekir.</w:t>
      </w:r>
    </w:p>
    <w:p w14:paraId="4CF0DB5D" w14:textId="5F162FB6"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Öğrenciler, bütünleme sınavlarının bitimini izleyen on beş gün içerisinde, birim yönetim kurulu kararıyla, aynı sınav döneminde bir defaya mahsus olmak üzere ve dersin açılıp açılmadığına bakılmaksızın her sınav döneminde tek ders sınavına alınırlar.</w:t>
      </w:r>
      <w:r w:rsidR="00A74EAD">
        <w:rPr>
          <w:rFonts w:ascii="Times New Roman" w:eastAsia="Times New Roman" w:hAnsi="Times New Roman" w:cs="Times New Roman"/>
          <w:color w:val="000000"/>
          <w:kern w:val="0"/>
          <w:sz w:val="18"/>
          <w:szCs w:val="18"/>
          <w:lang w:eastAsia="tr-TR"/>
          <w14:ligatures w14:val="none"/>
        </w:rPr>
        <w:t xml:space="preserve"> </w:t>
      </w:r>
      <w:r w:rsidRPr="002E3360">
        <w:rPr>
          <w:rFonts w:ascii="Times New Roman" w:eastAsia="Times New Roman" w:hAnsi="Times New Roman" w:cs="Times New Roman"/>
          <w:color w:val="000000"/>
          <w:kern w:val="0"/>
          <w:sz w:val="18"/>
          <w:szCs w:val="18"/>
          <w:lang w:eastAsia="tr-TR"/>
          <w14:ligatures w14:val="none"/>
        </w:rPr>
        <w:t>Tek ders sınavındaki başarı durumu, sadece ilgili tek ders sınavında alınan ham not ile belirlenir.</w:t>
      </w:r>
    </w:p>
    <w:p w14:paraId="4D469EE6" w14:textId="11D46559" w:rsidR="002E3360" w:rsidRDefault="002E3360" w:rsidP="00896C8D">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Tek ders sınavından başarılı olamayanlar, ilgili mevzuatta belirlenen süreler içinde bu dersi tekrar ederler.</w:t>
      </w:r>
    </w:p>
    <w:p w14:paraId="1C40B80A" w14:textId="77777777" w:rsidR="00896C8D" w:rsidRPr="00896C8D" w:rsidRDefault="00896C8D" w:rsidP="00896C8D">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p>
    <w:p w14:paraId="14079305" w14:textId="19432EF9" w:rsidR="00A619C4" w:rsidRDefault="00F011B9" w:rsidP="00A619C4">
      <w:pPr>
        <w:pStyle w:val="metin"/>
        <w:spacing w:before="0" w:beforeAutospacing="0" w:after="0" w:afterAutospacing="0" w:line="240" w:lineRule="atLeast"/>
        <w:jc w:val="both"/>
        <w:rPr>
          <w:b/>
          <w:bCs/>
          <w:sz w:val="30"/>
          <w:szCs w:val="30"/>
        </w:rPr>
      </w:pPr>
      <w:r>
        <w:rPr>
          <w:b/>
          <w:bCs/>
          <w:sz w:val="30"/>
          <w:szCs w:val="30"/>
        </w:rPr>
        <w:t>Soru 17</w:t>
      </w:r>
      <w:r w:rsidR="00A619C4">
        <w:rPr>
          <w:b/>
          <w:bCs/>
          <w:sz w:val="30"/>
          <w:szCs w:val="30"/>
        </w:rPr>
        <w:t xml:space="preserve"> – </w:t>
      </w:r>
      <w:r w:rsidR="00A619C4" w:rsidRPr="00062E3A">
        <w:rPr>
          <w:b/>
          <w:bCs/>
          <w:sz w:val="30"/>
          <w:szCs w:val="30"/>
        </w:rPr>
        <w:t>Sınav</w:t>
      </w:r>
      <w:r w:rsidR="00A619C4">
        <w:rPr>
          <w:b/>
          <w:bCs/>
          <w:sz w:val="30"/>
          <w:szCs w:val="30"/>
        </w:rPr>
        <w:t xml:space="preserve">larım Nasıl Değerlendirilir? </w:t>
      </w:r>
      <w:proofErr w:type="spellStart"/>
      <w:r w:rsidR="00A619C4">
        <w:rPr>
          <w:b/>
          <w:bCs/>
          <w:sz w:val="30"/>
          <w:szCs w:val="30"/>
        </w:rPr>
        <w:t>Notlandırma</w:t>
      </w:r>
      <w:proofErr w:type="spellEnd"/>
      <w:r w:rsidR="00A619C4">
        <w:rPr>
          <w:b/>
          <w:bCs/>
          <w:sz w:val="30"/>
          <w:szCs w:val="30"/>
        </w:rPr>
        <w:t xml:space="preserve"> Nasıl Olur?</w:t>
      </w:r>
    </w:p>
    <w:p w14:paraId="0687CD6A" w14:textId="77777777" w:rsidR="00A619C4" w:rsidRDefault="00A619C4" w:rsidP="00A619C4">
      <w:pPr>
        <w:pStyle w:val="metin"/>
        <w:spacing w:before="0" w:beforeAutospacing="0" w:after="0" w:afterAutospacing="0" w:line="240" w:lineRule="atLeast"/>
        <w:jc w:val="both"/>
      </w:pPr>
    </w:p>
    <w:p w14:paraId="37D8980C"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A74EAD">
        <w:rPr>
          <w:rFonts w:ascii="Times New Roman" w:eastAsia="Times New Roman" w:hAnsi="Times New Roman" w:cs="Times New Roman"/>
          <w:b/>
          <w:bCs/>
          <w:color w:val="000000"/>
          <w:kern w:val="0"/>
          <w:sz w:val="18"/>
          <w:szCs w:val="18"/>
          <w:lang w:eastAsia="tr-TR"/>
          <w14:ligatures w14:val="none"/>
        </w:rPr>
        <w:t>Sınav değerlendirme esasları</w:t>
      </w:r>
    </w:p>
    <w:p w14:paraId="5C28A4AB" w14:textId="77777777" w:rsidR="00A74EAD" w:rsidRDefault="002E3360" w:rsidP="002E3360">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Ara sınavın başarı notuna katkısı %40, yarıyıl/yıl sonu veya bütünleme sınavından alınan notun başarı notuna katkısı %60’tır.</w:t>
      </w:r>
    </w:p>
    <w:p w14:paraId="2FB9E0AC" w14:textId="1E4216A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Bir dersten başarı değerlendirmesine alınabilmek için;</w:t>
      </w:r>
    </w:p>
    <w:p w14:paraId="07EFF94B" w14:textId="5C0A3CD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Yarıyıl/yıl sonu veya bütünleme sınavlarından</w:t>
      </w:r>
      <w:r w:rsidR="00A74EAD">
        <w:rPr>
          <w:rFonts w:ascii="Times New Roman" w:eastAsia="Times New Roman" w:hAnsi="Times New Roman" w:cs="Times New Roman"/>
          <w:color w:val="000000"/>
          <w:kern w:val="0"/>
          <w:sz w:val="18"/>
          <w:szCs w:val="18"/>
          <w:lang w:eastAsia="tr-TR"/>
          <w14:ligatures w14:val="none"/>
        </w:rPr>
        <w:t xml:space="preserve"> b</w:t>
      </w:r>
      <w:r w:rsidRPr="002E3360">
        <w:rPr>
          <w:rFonts w:ascii="Times New Roman" w:eastAsia="Times New Roman" w:hAnsi="Times New Roman" w:cs="Times New Roman"/>
          <w:color w:val="000000"/>
          <w:kern w:val="0"/>
          <w:sz w:val="18"/>
          <w:szCs w:val="18"/>
          <w:lang w:eastAsia="tr-TR"/>
          <w14:ligatures w14:val="none"/>
        </w:rPr>
        <w:t>aşarı notunun en az 50 olması zorunludur. Bu şartları sağlayamayanlar başarısız sayılarak değerlendirme dışı tutulurlar.</w:t>
      </w:r>
    </w:p>
    <w:p w14:paraId="53C799D6" w14:textId="77777777" w:rsidR="00A74EAD" w:rsidRDefault="00A74EAD" w:rsidP="002E3360">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p>
    <w:p w14:paraId="2D24C29B" w14:textId="72D796F8"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Harf notları ve katsayıları aşağıdaki şekildedir:</w:t>
      </w:r>
    </w:p>
    <w:p w14:paraId="764A7DCF"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w:t>
      </w:r>
      <w:r w:rsidRPr="002E3360">
        <w:rPr>
          <w:rFonts w:ascii="Times New Roman" w:eastAsia="Times New Roman" w:hAnsi="Times New Roman" w:cs="Times New Roman"/>
          <w:color w:val="000000"/>
          <w:kern w:val="0"/>
          <w:sz w:val="18"/>
          <w:szCs w:val="18"/>
          <w:u w:val="single"/>
          <w:lang w:eastAsia="tr-TR"/>
          <w14:ligatures w14:val="none"/>
        </w:rPr>
        <w:t>Başarı Notu</w:t>
      </w:r>
      <w:r w:rsidRPr="002E3360">
        <w:rPr>
          <w:rFonts w:ascii="Times New Roman" w:eastAsia="Times New Roman" w:hAnsi="Times New Roman" w:cs="Times New Roman"/>
          <w:color w:val="000000"/>
          <w:kern w:val="0"/>
          <w:sz w:val="18"/>
          <w:szCs w:val="18"/>
          <w:lang w:eastAsia="tr-TR"/>
          <w14:ligatures w14:val="none"/>
        </w:rPr>
        <w:t>                </w:t>
      </w:r>
      <w:r w:rsidRPr="002E3360">
        <w:rPr>
          <w:rFonts w:ascii="Times New Roman" w:eastAsia="Times New Roman" w:hAnsi="Times New Roman" w:cs="Times New Roman"/>
          <w:color w:val="000000"/>
          <w:kern w:val="0"/>
          <w:sz w:val="18"/>
          <w:szCs w:val="18"/>
          <w:u w:val="single"/>
          <w:lang w:eastAsia="tr-TR"/>
          <w14:ligatures w14:val="none"/>
        </w:rPr>
        <w:t>Katsayı</w:t>
      </w:r>
      <w:r w:rsidRPr="002E3360">
        <w:rPr>
          <w:rFonts w:ascii="Times New Roman" w:eastAsia="Times New Roman" w:hAnsi="Times New Roman" w:cs="Times New Roman"/>
          <w:color w:val="000000"/>
          <w:kern w:val="0"/>
          <w:sz w:val="18"/>
          <w:szCs w:val="18"/>
          <w:lang w:eastAsia="tr-TR"/>
          <w14:ligatures w14:val="none"/>
        </w:rPr>
        <w:t>                   </w:t>
      </w:r>
      <w:r w:rsidRPr="002E3360">
        <w:rPr>
          <w:rFonts w:ascii="Times New Roman" w:eastAsia="Times New Roman" w:hAnsi="Times New Roman" w:cs="Times New Roman"/>
          <w:color w:val="000000"/>
          <w:kern w:val="0"/>
          <w:sz w:val="18"/>
          <w:szCs w:val="18"/>
          <w:u w:val="single"/>
          <w:lang w:eastAsia="tr-TR"/>
          <w14:ligatures w14:val="none"/>
        </w:rPr>
        <w:t>Puan</w:t>
      </w:r>
    </w:p>
    <w:p w14:paraId="22C975AC"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AA                         4.00                    88-100</w:t>
      </w:r>
    </w:p>
    <w:p w14:paraId="25B40A8C"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BA                         3.50                     81-87</w:t>
      </w:r>
    </w:p>
    <w:p w14:paraId="07056625"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BB                         3.00                     74-80</w:t>
      </w:r>
    </w:p>
    <w:p w14:paraId="752C3F47"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CB                         2.50                     67-73</w:t>
      </w:r>
    </w:p>
    <w:p w14:paraId="3D847C95"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CC                         2.00                     60-66</w:t>
      </w:r>
    </w:p>
    <w:p w14:paraId="1EAC284A"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DC                         1.50                     55-59</w:t>
      </w:r>
    </w:p>
    <w:p w14:paraId="4D924F49"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DD                         1.00                     50-54</w:t>
      </w:r>
    </w:p>
    <w:p w14:paraId="00F88A66" w14:textId="7777777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          FF                          0.00                     00-49</w:t>
      </w:r>
    </w:p>
    <w:p w14:paraId="59E22D97" w14:textId="712EFE60"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Genel akademik ortalamanın yüzlük sistemdeki puan karşılığı, YÖK tarafından ilan edilen dönüşüm tablosu esas alınarak yapılır.</w:t>
      </w:r>
      <w:r w:rsidR="00A74EAD">
        <w:rPr>
          <w:rFonts w:ascii="Times New Roman" w:eastAsia="Times New Roman" w:hAnsi="Times New Roman" w:cs="Times New Roman"/>
          <w:color w:val="000000"/>
          <w:kern w:val="0"/>
          <w:sz w:val="18"/>
          <w:szCs w:val="18"/>
          <w:lang w:eastAsia="tr-TR"/>
          <w14:ligatures w14:val="none"/>
        </w:rPr>
        <w:t xml:space="preserve"> Arama motoruna “YÖK dönüşüm tablosu” anahtar kelimeleri yazılarak erişilebilir.</w:t>
      </w:r>
    </w:p>
    <w:p w14:paraId="54FBDF15" w14:textId="11E0AE6C"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Geçer notlar; AA, BA, BB, CB, CC notlarıdır. Bu notlardan birini almış olan bir öğrenci, o dersi başarmış sayılır.</w:t>
      </w:r>
    </w:p>
    <w:p w14:paraId="5DAA1D24" w14:textId="72AE2BE9"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Koşullu geçer notlar; DC ve DD notlarıdır. Bu notlardan birini almış olan bir öğrenci, genel not ortalamasının en az 2.00 olması halinde o dersi başarmış sayılır. Yarıyıl/yıl sonu sınavında notu DC ve DD olanlar, isterlerse bütünleme sınavına girebilirler. Bu durumda, son alınan not olan bütünleme notu geçerli olur. Sınıf geçme sistemi uygulayan birimlerde koşullu geçme ile ilgili esaslar yönerge ile belirlenir.</w:t>
      </w:r>
    </w:p>
    <w:p w14:paraId="622CD939" w14:textId="23D97CE5"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Derslerin dönemlik esasa göre yürütüldüğü birimlerde</w:t>
      </w:r>
      <w:r w:rsidR="00A74EAD">
        <w:rPr>
          <w:rFonts w:ascii="Times New Roman" w:eastAsia="Times New Roman" w:hAnsi="Times New Roman" w:cs="Times New Roman"/>
          <w:color w:val="000000"/>
          <w:kern w:val="0"/>
          <w:sz w:val="18"/>
          <w:szCs w:val="18"/>
          <w:lang w:eastAsia="tr-TR"/>
          <w14:ligatures w14:val="none"/>
        </w:rPr>
        <w:t xml:space="preserve"> (Batı Dilleri ve Edebiyatları Bölümümüz)</w:t>
      </w:r>
      <w:r w:rsidRPr="002E3360">
        <w:rPr>
          <w:rFonts w:ascii="Times New Roman" w:eastAsia="Times New Roman" w:hAnsi="Times New Roman" w:cs="Times New Roman"/>
          <w:color w:val="000000"/>
          <w:kern w:val="0"/>
          <w:sz w:val="18"/>
          <w:szCs w:val="18"/>
          <w:lang w:eastAsia="tr-TR"/>
          <w14:ligatures w14:val="none"/>
        </w:rPr>
        <w:t xml:space="preserve"> genel not ortalaması üst üste iki yarıyıl 2.00’ın altında kalan öğrenci; önceki iki yarıyıla (bitirdiği yarıyıl ve bir önceki yarıyıla) ait DC ve DD (koşullu geçer) notu olan derslerini, yeni ders kaydı döneminde almak zorundadır</w:t>
      </w:r>
      <w:r w:rsidR="00A74EAD">
        <w:rPr>
          <w:rFonts w:ascii="Times New Roman" w:eastAsia="Times New Roman" w:hAnsi="Times New Roman" w:cs="Times New Roman"/>
          <w:color w:val="000000"/>
          <w:kern w:val="0"/>
          <w:sz w:val="18"/>
          <w:szCs w:val="18"/>
          <w:lang w:eastAsia="tr-TR"/>
          <w14:ligatures w14:val="none"/>
        </w:rPr>
        <w:t>.</w:t>
      </w:r>
      <w:r w:rsidRPr="002E3360">
        <w:rPr>
          <w:rFonts w:ascii="Times New Roman" w:eastAsia="Times New Roman" w:hAnsi="Times New Roman" w:cs="Times New Roman"/>
          <w:color w:val="000000"/>
          <w:kern w:val="0"/>
          <w:sz w:val="18"/>
          <w:szCs w:val="18"/>
          <w:lang w:eastAsia="tr-TR"/>
          <w14:ligatures w14:val="none"/>
        </w:rPr>
        <w:t xml:space="preserve"> Tekrar edilen koşullu geçer derste son alınan not geçerlidir.</w:t>
      </w:r>
    </w:p>
    <w:p w14:paraId="6D96562B" w14:textId="6999202D"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Not tanımlaması yapılmayan dersler ve uygulamalar için başarılı derslere G (geçer), başarısız derslere K (kalır) notu verilir.</w:t>
      </w:r>
    </w:p>
    <w:p w14:paraId="3B749021" w14:textId="32745E07"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Geçmez notlar; K ve FF notlarıdır.</w:t>
      </w:r>
    </w:p>
    <w:p w14:paraId="01CA1A08" w14:textId="3547F9CD"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DZ (devamsız) notu; derse devam yükümlülüklerini yerine getirmeyen öğrencilere verilir. DZ notu, not ortalaması hesabında FF notu gibi işlem görür.</w:t>
      </w:r>
    </w:p>
    <w:p w14:paraId="415568CB" w14:textId="2546FD59" w:rsidR="002E3360" w:rsidRPr="002E3360" w:rsidRDefault="002E3360" w:rsidP="002E3360">
      <w:pPr>
        <w:spacing w:after="0" w:line="240" w:lineRule="atLeast"/>
        <w:ind w:firstLine="566"/>
        <w:jc w:val="both"/>
        <w:rPr>
          <w:rFonts w:ascii="Times New Roman" w:eastAsia="Times New Roman" w:hAnsi="Times New Roman" w:cs="Times New Roman"/>
          <w:color w:val="000000"/>
          <w:kern w:val="0"/>
          <w:sz w:val="19"/>
          <w:szCs w:val="19"/>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VZ (vizesiz); bir dersin yıl içi gerekliliklerini yerine getirmeyen öğrencilere verilir. VZ notu, not ortalaması hesabında FF notu gibi işlem görür.</w:t>
      </w:r>
    </w:p>
    <w:p w14:paraId="34BBB783" w14:textId="79E10DA7" w:rsidR="00A74EAD" w:rsidRDefault="002E3360" w:rsidP="002E3360">
      <w:pPr>
        <w:spacing w:after="0" w:line="240" w:lineRule="atLeast"/>
        <w:ind w:firstLine="566"/>
        <w:jc w:val="both"/>
        <w:rPr>
          <w:rFonts w:ascii="Times New Roman" w:eastAsia="Times New Roman" w:hAnsi="Times New Roman" w:cs="Times New Roman"/>
          <w:color w:val="000000"/>
          <w:kern w:val="0"/>
          <w:sz w:val="18"/>
          <w:szCs w:val="18"/>
          <w:lang w:eastAsia="tr-TR"/>
          <w14:ligatures w14:val="none"/>
        </w:rPr>
      </w:pPr>
      <w:r w:rsidRPr="002E3360">
        <w:rPr>
          <w:rFonts w:ascii="Times New Roman" w:eastAsia="Times New Roman" w:hAnsi="Times New Roman" w:cs="Times New Roman"/>
          <w:color w:val="000000"/>
          <w:kern w:val="0"/>
          <w:sz w:val="18"/>
          <w:szCs w:val="18"/>
          <w:lang w:eastAsia="tr-TR"/>
          <w14:ligatures w14:val="none"/>
        </w:rPr>
        <w:t>M (muaf); daha önce alınıp başarılan ve eşdeğerliği ilgili bölüm kurulunun önerisi üzerine ilgili birim kurulunca onaylanan dersler için verilen işarettir. M işareti verilen dersler ortalama hesaplamalarına katılmaz. Başarı notu alınarak muaf olunan dersler, ortalama hesaplamalarına katılır.</w:t>
      </w:r>
    </w:p>
    <w:p w14:paraId="05A1993D" w14:textId="139914F4" w:rsidR="00A619C4" w:rsidRDefault="00F011B9" w:rsidP="00A619C4">
      <w:pPr>
        <w:pStyle w:val="metin"/>
        <w:spacing w:before="0" w:beforeAutospacing="0" w:after="0" w:afterAutospacing="0" w:line="240" w:lineRule="atLeast"/>
        <w:jc w:val="both"/>
        <w:rPr>
          <w:b/>
          <w:bCs/>
          <w:sz w:val="30"/>
          <w:szCs w:val="30"/>
        </w:rPr>
      </w:pPr>
      <w:r>
        <w:rPr>
          <w:b/>
          <w:bCs/>
          <w:sz w:val="30"/>
          <w:szCs w:val="30"/>
        </w:rPr>
        <w:lastRenderedPageBreak/>
        <w:t>Soru 18</w:t>
      </w:r>
      <w:r w:rsidR="00A619C4">
        <w:rPr>
          <w:b/>
          <w:bCs/>
          <w:sz w:val="30"/>
          <w:szCs w:val="30"/>
        </w:rPr>
        <w:t xml:space="preserve"> – </w:t>
      </w:r>
      <w:r w:rsidR="00A619C4" w:rsidRPr="00062E3A">
        <w:rPr>
          <w:b/>
          <w:bCs/>
          <w:sz w:val="30"/>
          <w:szCs w:val="30"/>
        </w:rPr>
        <w:t>Sınav</w:t>
      </w:r>
      <w:r w:rsidR="00A619C4">
        <w:rPr>
          <w:b/>
          <w:bCs/>
          <w:sz w:val="30"/>
          <w:szCs w:val="30"/>
        </w:rPr>
        <w:t xml:space="preserve">larda Kopya İşlemleri Nelerdir? </w:t>
      </w:r>
    </w:p>
    <w:p w14:paraId="0907A715" w14:textId="77777777" w:rsidR="00A619C4" w:rsidRDefault="00A619C4" w:rsidP="002E3360">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p>
    <w:p w14:paraId="4CE0A032" w14:textId="22E01162" w:rsidR="00A74EAD" w:rsidRPr="00A74EAD" w:rsidRDefault="00A74EAD" w:rsidP="002E3360">
      <w:pPr>
        <w:spacing w:after="0" w:line="240" w:lineRule="atLeast"/>
        <w:ind w:firstLine="566"/>
        <w:jc w:val="both"/>
        <w:rPr>
          <w:rFonts w:ascii="Times New Roman" w:eastAsia="Times New Roman" w:hAnsi="Times New Roman" w:cs="Times New Roman"/>
          <w:b/>
          <w:bCs/>
          <w:color w:val="000000"/>
          <w:kern w:val="0"/>
          <w:sz w:val="18"/>
          <w:szCs w:val="18"/>
          <w:lang w:eastAsia="tr-TR"/>
          <w14:ligatures w14:val="none"/>
        </w:rPr>
      </w:pPr>
      <w:r w:rsidRPr="00A74EAD">
        <w:rPr>
          <w:rFonts w:ascii="Times New Roman" w:eastAsia="Times New Roman" w:hAnsi="Times New Roman" w:cs="Times New Roman"/>
          <w:b/>
          <w:bCs/>
          <w:color w:val="000000"/>
          <w:kern w:val="0"/>
          <w:sz w:val="18"/>
          <w:szCs w:val="18"/>
          <w:lang w:eastAsia="tr-TR"/>
          <w14:ligatures w14:val="none"/>
        </w:rPr>
        <w:t>Sınavlarda Kopya İşlemleri</w:t>
      </w:r>
    </w:p>
    <w:p w14:paraId="5571F8E0" w14:textId="451A573A" w:rsidR="002E3360" w:rsidRPr="00A74EAD" w:rsidRDefault="002E3360" w:rsidP="002E3360">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A74EAD">
        <w:rPr>
          <w:rFonts w:ascii="Times New Roman" w:eastAsia="Times New Roman" w:hAnsi="Times New Roman" w:cs="Times New Roman"/>
          <w:color w:val="000000"/>
          <w:kern w:val="0"/>
          <w:sz w:val="18"/>
          <w:szCs w:val="18"/>
          <w:u w:val="single"/>
          <w:lang w:eastAsia="tr-TR"/>
          <w14:ligatures w14:val="none"/>
        </w:rPr>
        <w:t>Geçerli özrü olmadan sınava katılmayan, ödev veya projesini/performans çalışmasını zamanında teslim etmeyen, sınavlarda kopya çeken, kopya çekilmesine yardım eden veya kopya çekmeye teşebbüs eden öğrenciye 0 (sıfır) puan/FF notu verilir ve durum başkanlığa yazılı olarak bildirilir. Bu konuda Yükseköğretim Kurumları Öğrenci Disiplin Yönetmeliği hükümleri saklıdır.</w:t>
      </w:r>
    </w:p>
    <w:p w14:paraId="10659A38" w14:textId="1E913532" w:rsidR="002E3360" w:rsidRPr="00A74EAD" w:rsidRDefault="002E3360" w:rsidP="002E3360">
      <w:pPr>
        <w:spacing w:after="0" w:line="240" w:lineRule="atLeast"/>
        <w:ind w:firstLine="566"/>
        <w:jc w:val="both"/>
        <w:rPr>
          <w:rFonts w:ascii="Times New Roman" w:eastAsia="Times New Roman" w:hAnsi="Times New Roman" w:cs="Times New Roman"/>
          <w:color w:val="000000"/>
          <w:kern w:val="0"/>
          <w:sz w:val="19"/>
          <w:szCs w:val="19"/>
          <w:u w:val="single"/>
          <w:lang w:eastAsia="tr-TR"/>
          <w14:ligatures w14:val="none"/>
        </w:rPr>
      </w:pPr>
      <w:r w:rsidRPr="00A74EAD">
        <w:rPr>
          <w:rFonts w:ascii="Times New Roman" w:eastAsia="Times New Roman" w:hAnsi="Times New Roman" w:cs="Times New Roman"/>
          <w:color w:val="000000"/>
          <w:kern w:val="0"/>
          <w:sz w:val="18"/>
          <w:szCs w:val="18"/>
          <w:u w:val="single"/>
          <w:lang w:eastAsia="tr-TR"/>
          <w14:ligatures w14:val="none"/>
        </w:rPr>
        <w:t>Sınavlarda kopya çeken, kopya çekilmesine yardım eden veya kopya çekmeye teşebbüs eden öğrenciler sınav salonundan çıkarılır. Durum görevlilerce bir tutanakla tespit edilir.</w:t>
      </w:r>
    </w:p>
    <w:p w14:paraId="31E35571" w14:textId="77777777" w:rsidR="002E3360" w:rsidRDefault="002E3360" w:rsidP="00F2318D"/>
    <w:p w14:paraId="673B8D0A" w14:textId="651EFDFC" w:rsidR="005D4836" w:rsidRDefault="00F011B9" w:rsidP="005D4836">
      <w:pPr>
        <w:pStyle w:val="metin"/>
        <w:spacing w:before="0" w:beforeAutospacing="0" w:after="0" w:afterAutospacing="0" w:line="240" w:lineRule="atLeast"/>
        <w:jc w:val="both"/>
        <w:rPr>
          <w:b/>
          <w:bCs/>
          <w:sz w:val="30"/>
          <w:szCs w:val="30"/>
        </w:rPr>
      </w:pPr>
      <w:r>
        <w:rPr>
          <w:b/>
          <w:bCs/>
          <w:sz w:val="30"/>
          <w:szCs w:val="30"/>
        </w:rPr>
        <w:t>Soru 19</w:t>
      </w:r>
      <w:r w:rsidR="005D4836">
        <w:rPr>
          <w:b/>
          <w:bCs/>
          <w:sz w:val="30"/>
          <w:szCs w:val="30"/>
        </w:rPr>
        <w:t xml:space="preserve"> – Erasmus</w:t>
      </w:r>
      <w:r>
        <w:rPr>
          <w:b/>
          <w:bCs/>
          <w:sz w:val="30"/>
          <w:szCs w:val="30"/>
        </w:rPr>
        <w:t>+ Hareketliliğine Kimler Katılabilir</w:t>
      </w:r>
      <w:r w:rsidR="005D4836">
        <w:rPr>
          <w:b/>
          <w:bCs/>
          <w:sz w:val="30"/>
          <w:szCs w:val="30"/>
        </w:rPr>
        <w:t xml:space="preserve">? </w:t>
      </w:r>
    </w:p>
    <w:p w14:paraId="10FAB470" w14:textId="4CB347E3" w:rsidR="00545B15" w:rsidRDefault="00545B15" w:rsidP="00545B15">
      <w:pPr>
        <w:pStyle w:val="metin"/>
        <w:spacing w:before="0" w:beforeAutospacing="0" w:after="0" w:afterAutospacing="0" w:line="240" w:lineRule="atLeast"/>
        <w:jc w:val="both"/>
        <w:rPr>
          <w:sz w:val="18"/>
          <w:szCs w:val="18"/>
        </w:rPr>
      </w:pPr>
    </w:p>
    <w:p w14:paraId="1DA93BF4" w14:textId="5BBF15C7" w:rsidR="0066368E" w:rsidRPr="00545B15" w:rsidRDefault="00545B15" w:rsidP="005D4836">
      <w:pPr>
        <w:pStyle w:val="metin"/>
        <w:spacing w:before="0" w:beforeAutospacing="0" w:after="0" w:afterAutospacing="0" w:line="240" w:lineRule="atLeast"/>
        <w:jc w:val="both"/>
        <w:rPr>
          <w:sz w:val="18"/>
          <w:szCs w:val="18"/>
        </w:rPr>
      </w:pPr>
      <w:r>
        <w:rPr>
          <w:sz w:val="18"/>
          <w:szCs w:val="18"/>
        </w:rPr>
        <w:tab/>
      </w:r>
      <w:r w:rsidRPr="00545B15">
        <w:rPr>
          <w:sz w:val="18"/>
          <w:szCs w:val="18"/>
        </w:rPr>
        <w:t xml:space="preserve">Öğrenim hareketliliğinden yararlanmak isteyen öğrencilerin </w:t>
      </w:r>
      <w:r>
        <w:rPr>
          <w:sz w:val="18"/>
          <w:szCs w:val="18"/>
        </w:rPr>
        <w:t>üniversitemizde</w:t>
      </w:r>
      <w:r w:rsidRPr="00545B15">
        <w:rPr>
          <w:sz w:val="18"/>
          <w:szCs w:val="18"/>
        </w:rPr>
        <w:t xml:space="preserve"> bir lisans, yüksek lisans veya doktora programına </w:t>
      </w:r>
      <w:r w:rsidRPr="00545B15">
        <w:rPr>
          <w:sz w:val="18"/>
          <w:szCs w:val="18"/>
          <w:u w:val="single"/>
        </w:rPr>
        <w:t>kayıtlı olmaları</w:t>
      </w:r>
      <w:r w:rsidRPr="00545B15">
        <w:rPr>
          <w:sz w:val="18"/>
          <w:szCs w:val="18"/>
        </w:rPr>
        <w:t xml:space="preserve"> ve hareketliliğin gerçekleştirileceği akademik yılı içerisinde </w:t>
      </w:r>
      <w:r w:rsidRPr="00545B15">
        <w:rPr>
          <w:sz w:val="18"/>
          <w:szCs w:val="18"/>
          <w:u w:val="single"/>
        </w:rPr>
        <w:t>en az bir dönem tam zamanlı öğrenci</w:t>
      </w:r>
      <w:r w:rsidRPr="00545B15">
        <w:rPr>
          <w:sz w:val="18"/>
          <w:szCs w:val="18"/>
        </w:rPr>
        <w:t xml:space="preserve"> (bir dönem için 30 AKTS yükümlülüğü bulunan öğrenci) durumunda olmaları gerekmektedir</w:t>
      </w:r>
      <w:r>
        <w:rPr>
          <w:sz w:val="18"/>
          <w:szCs w:val="18"/>
        </w:rPr>
        <w:t>.</w:t>
      </w:r>
    </w:p>
    <w:p w14:paraId="0202CB76" w14:textId="21A54119" w:rsidR="0066368E" w:rsidRPr="00545B15" w:rsidRDefault="0066368E" w:rsidP="00545B15">
      <w:pPr>
        <w:pStyle w:val="metin"/>
        <w:spacing w:before="0" w:beforeAutospacing="0" w:after="0" w:afterAutospacing="0" w:line="240" w:lineRule="atLeast"/>
        <w:ind w:firstLine="708"/>
        <w:jc w:val="both"/>
        <w:rPr>
          <w:sz w:val="18"/>
          <w:szCs w:val="18"/>
        </w:rPr>
      </w:pPr>
      <w:r w:rsidRPr="00545B15">
        <w:rPr>
          <w:sz w:val="18"/>
          <w:szCs w:val="18"/>
        </w:rPr>
        <w:t xml:space="preserve">Başvuru yapabilmek için güncel genel akademik not ortalamasının (AGNO) lisans öğrencileri için en az </w:t>
      </w:r>
      <w:r w:rsidRPr="00545B15">
        <w:rPr>
          <w:sz w:val="18"/>
          <w:szCs w:val="18"/>
          <w:u w:val="single"/>
        </w:rPr>
        <w:t>2.20</w:t>
      </w:r>
      <w:r w:rsidRPr="00545B15">
        <w:rPr>
          <w:sz w:val="18"/>
          <w:szCs w:val="18"/>
        </w:rPr>
        <w:t xml:space="preserve">/4.00 Lisansüstü öğrencileri (yüksek lisans, doktora) için ise en az </w:t>
      </w:r>
      <w:r w:rsidRPr="00545B15">
        <w:rPr>
          <w:sz w:val="18"/>
          <w:szCs w:val="18"/>
          <w:u w:val="single"/>
        </w:rPr>
        <w:t>2.50</w:t>
      </w:r>
      <w:r w:rsidRPr="00545B15">
        <w:rPr>
          <w:sz w:val="18"/>
          <w:szCs w:val="18"/>
        </w:rPr>
        <w:t>/4.00</w:t>
      </w:r>
      <w:r w:rsidR="00545B15">
        <w:rPr>
          <w:sz w:val="18"/>
          <w:szCs w:val="18"/>
        </w:rPr>
        <w:t xml:space="preserve"> olması gerekmektedir.</w:t>
      </w:r>
    </w:p>
    <w:p w14:paraId="735AEB53" w14:textId="1393A172" w:rsidR="0066368E" w:rsidRPr="00545B15" w:rsidRDefault="0066368E" w:rsidP="00545B15">
      <w:pPr>
        <w:pStyle w:val="metin"/>
        <w:spacing w:before="0" w:beforeAutospacing="0" w:after="0" w:afterAutospacing="0" w:line="240" w:lineRule="atLeast"/>
        <w:ind w:firstLine="708"/>
        <w:jc w:val="both"/>
        <w:rPr>
          <w:sz w:val="18"/>
          <w:szCs w:val="18"/>
        </w:rPr>
      </w:pPr>
      <w:r w:rsidRPr="00545B15">
        <w:rPr>
          <w:sz w:val="18"/>
          <w:szCs w:val="18"/>
        </w:rPr>
        <w:t>Yıllık ders programı sebebiyle henüz transkripti oluşmamış birinci sınıf öğrencilerimiz için lise mezuniyet notunun en az 75/100 olması, ön lisanstan geçiş yapan ve henüz lisans kademesinde 2 transkripti oluşmamış öğrencilerimiz için ön lisans mezuniyet notunun en az 2.20/4.00 olması aranır. Yüksek lisans ve doktora düzeyinde ilk döneminde başvuran ve henüz transkripti oluşmamış öğrencilerimiz için bir önceki yükseköğretim kademesinde alınan mezuniyet notu dikkate alınır.</w:t>
      </w:r>
    </w:p>
    <w:p w14:paraId="1655FD4C" w14:textId="77B27085" w:rsidR="005D4836" w:rsidRPr="00545B15" w:rsidRDefault="0066368E" w:rsidP="00545B15">
      <w:pPr>
        <w:pStyle w:val="metin"/>
        <w:spacing w:before="0" w:beforeAutospacing="0" w:after="0" w:afterAutospacing="0" w:line="240" w:lineRule="atLeast"/>
        <w:ind w:firstLine="708"/>
        <w:jc w:val="both"/>
        <w:rPr>
          <w:sz w:val="18"/>
          <w:szCs w:val="18"/>
        </w:rPr>
      </w:pPr>
      <w:r w:rsidRPr="00545B15">
        <w:rPr>
          <w:sz w:val="18"/>
          <w:szCs w:val="18"/>
        </w:rPr>
        <w:t>Yatay veya dikey geçişle başka bir yükseköğretim kurumundan geçiş yapmış ve henüz Üniversitemizde transkripti oluşmamış öğrencilerimiz için geldikleri kurumundan aldıkları son transkriptteki not ortalaması dikkate alınır.</w:t>
      </w:r>
    </w:p>
    <w:p w14:paraId="1854FB07" w14:textId="1E9C92A4" w:rsidR="005D4836" w:rsidRPr="00545B15" w:rsidRDefault="00545B15" w:rsidP="005D4836">
      <w:pPr>
        <w:pStyle w:val="metin"/>
        <w:spacing w:before="0" w:beforeAutospacing="0" w:after="0" w:afterAutospacing="0" w:line="240" w:lineRule="atLeast"/>
        <w:jc w:val="both"/>
        <w:rPr>
          <w:sz w:val="18"/>
          <w:szCs w:val="18"/>
        </w:rPr>
      </w:pPr>
      <w:r>
        <w:rPr>
          <w:sz w:val="18"/>
          <w:szCs w:val="18"/>
        </w:rPr>
        <w:tab/>
      </w:r>
      <w:r w:rsidR="005D4836" w:rsidRPr="00545B15">
        <w:rPr>
          <w:sz w:val="18"/>
          <w:szCs w:val="18"/>
        </w:rPr>
        <w:t xml:space="preserve">Mezun olmuş öğrenciler, </w:t>
      </w:r>
      <w:proofErr w:type="spellStart"/>
      <w:r w:rsidR="005D4836" w:rsidRPr="00545B15">
        <w:rPr>
          <w:sz w:val="18"/>
          <w:szCs w:val="18"/>
        </w:rPr>
        <w:t>açıköğretim</w:t>
      </w:r>
      <w:proofErr w:type="spellEnd"/>
      <w:r w:rsidR="005D4836" w:rsidRPr="00545B15">
        <w:rPr>
          <w:sz w:val="18"/>
          <w:szCs w:val="18"/>
        </w:rPr>
        <w:t xml:space="preserve"> ve benzeri (uzaktan eğitim) programlarda öğrenim gören öğrenciler öğrenim hareketliliği </w:t>
      </w:r>
      <w:r w:rsidR="005D4836" w:rsidRPr="00545B15">
        <w:rPr>
          <w:sz w:val="18"/>
          <w:szCs w:val="18"/>
          <w:u w:val="single"/>
        </w:rPr>
        <w:t>gerçekleştiremezler</w:t>
      </w:r>
      <w:r w:rsidR="005D4836" w:rsidRPr="00545B15">
        <w:rPr>
          <w:sz w:val="18"/>
          <w:szCs w:val="18"/>
        </w:rPr>
        <w:t>.</w:t>
      </w:r>
    </w:p>
    <w:p w14:paraId="6B60F218" w14:textId="340AD510" w:rsidR="005D4836" w:rsidRPr="00545B15" w:rsidRDefault="00545B15" w:rsidP="005D4836">
      <w:pPr>
        <w:pStyle w:val="metin"/>
        <w:spacing w:before="0" w:beforeAutospacing="0" w:after="0" w:afterAutospacing="0" w:line="240" w:lineRule="atLeast"/>
        <w:jc w:val="both"/>
        <w:rPr>
          <w:sz w:val="18"/>
          <w:szCs w:val="18"/>
        </w:rPr>
      </w:pPr>
      <w:r>
        <w:rPr>
          <w:sz w:val="18"/>
          <w:szCs w:val="18"/>
        </w:rPr>
        <w:tab/>
      </w:r>
      <w:r w:rsidR="005D4836" w:rsidRPr="00545B15">
        <w:rPr>
          <w:sz w:val="18"/>
          <w:szCs w:val="18"/>
        </w:rPr>
        <w:t xml:space="preserve">Çift </w:t>
      </w:r>
      <w:proofErr w:type="spellStart"/>
      <w:r w:rsidR="005D4836" w:rsidRPr="00545B15">
        <w:rPr>
          <w:sz w:val="18"/>
          <w:szCs w:val="18"/>
        </w:rPr>
        <w:t>anadalda</w:t>
      </w:r>
      <w:proofErr w:type="spellEnd"/>
      <w:r w:rsidR="005D4836" w:rsidRPr="00545B15">
        <w:rPr>
          <w:sz w:val="18"/>
          <w:szCs w:val="18"/>
        </w:rPr>
        <w:t xml:space="preserve"> öğrenim gören öğrenciler </w:t>
      </w:r>
      <w:r w:rsidR="005D4836" w:rsidRPr="00545B15">
        <w:rPr>
          <w:sz w:val="18"/>
          <w:szCs w:val="18"/>
          <w:u w:val="single"/>
        </w:rPr>
        <w:t xml:space="preserve">sadece bir </w:t>
      </w:r>
      <w:proofErr w:type="spellStart"/>
      <w:r w:rsidR="005D4836" w:rsidRPr="00545B15">
        <w:rPr>
          <w:sz w:val="18"/>
          <w:szCs w:val="18"/>
          <w:u w:val="single"/>
        </w:rPr>
        <w:t>anadaldan</w:t>
      </w:r>
      <w:proofErr w:type="spellEnd"/>
      <w:r w:rsidR="005D4836" w:rsidRPr="00545B15">
        <w:rPr>
          <w:sz w:val="18"/>
          <w:szCs w:val="18"/>
        </w:rPr>
        <w:t xml:space="preserve"> hareketliliğe başvurabilirler.</w:t>
      </w:r>
    </w:p>
    <w:p w14:paraId="756F1CD1" w14:textId="3E4339BD" w:rsidR="005D4836" w:rsidRPr="00545B15" w:rsidRDefault="00545B15" w:rsidP="005D4836">
      <w:pPr>
        <w:pStyle w:val="metin"/>
        <w:spacing w:before="0" w:beforeAutospacing="0" w:after="0" w:afterAutospacing="0" w:line="240" w:lineRule="atLeast"/>
        <w:jc w:val="both"/>
        <w:rPr>
          <w:sz w:val="18"/>
          <w:szCs w:val="18"/>
        </w:rPr>
      </w:pPr>
      <w:r>
        <w:rPr>
          <w:sz w:val="18"/>
          <w:szCs w:val="18"/>
        </w:rPr>
        <w:tab/>
      </w:r>
      <w:r w:rsidR="005D4836" w:rsidRPr="00545B15">
        <w:rPr>
          <w:sz w:val="18"/>
          <w:szCs w:val="18"/>
        </w:rPr>
        <w:t>Kayıt donduran öğrenciler, kayıt dondurdukları dönemde öğrenim hareketliliği gerçekleştiremezler. Bu ilanın başvuru tarihinde kayıt dondurmuş öğrenci durumunda iseler, başvuru yapabili</w:t>
      </w:r>
      <w:r>
        <w:rPr>
          <w:sz w:val="18"/>
          <w:szCs w:val="18"/>
        </w:rPr>
        <w:t>r</w:t>
      </w:r>
      <w:r w:rsidR="005D4836" w:rsidRPr="00545B15">
        <w:rPr>
          <w:sz w:val="18"/>
          <w:szCs w:val="18"/>
        </w:rPr>
        <w:t>ler.</w:t>
      </w:r>
    </w:p>
    <w:p w14:paraId="47E4B63B" w14:textId="2AA2AFE9" w:rsidR="0066368E" w:rsidRPr="00545B15" w:rsidRDefault="00545B15" w:rsidP="005D4836">
      <w:pPr>
        <w:pStyle w:val="metin"/>
        <w:spacing w:before="0" w:beforeAutospacing="0" w:after="0" w:afterAutospacing="0" w:line="240" w:lineRule="atLeast"/>
        <w:jc w:val="both"/>
        <w:rPr>
          <w:sz w:val="18"/>
          <w:szCs w:val="18"/>
        </w:rPr>
      </w:pPr>
      <w:r>
        <w:rPr>
          <w:sz w:val="18"/>
          <w:szCs w:val="18"/>
        </w:rPr>
        <w:tab/>
      </w:r>
      <w:r w:rsidR="0066368E" w:rsidRPr="00545B15">
        <w:rPr>
          <w:sz w:val="18"/>
          <w:szCs w:val="18"/>
        </w:rPr>
        <w:t>Bir önceki dönemde kabul aldığı halde hareketliliği gerçekleştiremeyen öğrenciler, bir sonraki yıla devredilmek suretiyle doğrudan gönderilemezler. Hareketlilik ilanları belli bir süre içerisinde tamamlanması gereken hareketlilikler için geçerli olduğundan, daha önceki ilanlara başvurulması ve elemeyi geçme “kazanılmış hak” olarak değerlendirilemez. Bu durumda olan öğrencilerimizin yeni başvuru yapmaları gerekir.</w:t>
      </w:r>
    </w:p>
    <w:p w14:paraId="1847558E" w14:textId="7A5F308C" w:rsidR="0066368E" w:rsidRPr="00545B15" w:rsidRDefault="00545B15" w:rsidP="005D4836">
      <w:pPr>
        <w:pStyle w:val="metin"/>
        <w:spacing w:before="0" w:beforeAutospacing="0" w:after="0" w:afterAutospacing="0" w:line="240" w:lineRule="atLeast"/>
        <w:jc w:val="both"/>
        <w:rPr>
          <w:sz w:val="18"/>
          <w:szCs w:val="18"/>
        </w:rPr>
      </w:pPr>
      <w:r>
        <w:rPr>
          <w:sz w:val="18"/>
          <w:szCs w:val="18"/>
        </w:rPr>
        <w:tab/>
      </w:r>
      <w:r w:rsidR="0066368E" w:rsidRPr="00545B15">
        <w:rPr>
          <w:sz w:val="18"/>
          <w:szCs w:val="18"/>
        </w:rPr>
        <w:t>Şartları taşıyan tüm öğrencilerimiz, Türkiye Cumhuriyeti vatandaşı veya başka ülkelerin vatandaşı olmalarına bakılmaksızın, başvurabilirler. Yabancı uyruklu öğrencilerimizin hareketlilikten faydalanmasında Erasmus+ Programı çerçevesinde herhangi bir kısıtlama yoktur</w:t>
      </w:r>
    </w:p>
    <w:p w14:paraId="28824A7B" w14:textId="30D65C61" w:rsidR="005D4836" w:rsidRPr="00545B15" w:rsidRDefault="00545B15" w:rsidP="005D4836">
      <w:pPr>
        <w:pStyle w:val="metin"/>
        <w:spacing w:before="0" w:beforeAutospacing="0" w:after="0" w:afterAutospacing="0" w:line="240" w:lineRule="atLeast"/>
        <w:jc w:val="both"/>
        <w:rPr>
          <w:sz w:val="18"/>
          <w:szCs w:val="18"/>
        </w:rPr>
      </w:pPr>
      <w:r>
        <w:rPr>
          <w:sz w:val="18"/>
          <w:szCs w:val="18"/>
        </w:rPr>
        <w:tab/>
      </w:r>
      <w:r w:rsidR="0066368E" w:rsidRPr="00545B15">
        <w:rPr>
          <w:sz w:val="18"/>
          <w:szCs w:val="18"/>
        </w:rPr>
        <w:t>Şartları taşıyan her öğrencimiz aynı anda hem Erasmus+ Öğrenci Öğrenim Hareketliliğine hem Erasmus+ Staj Hareketliliğine başvurabilir. Bir hareketliliğe başvurmak diğerine başvurmaya engel değildir.</w:t>
      </w:r>
    </w:p>
    <w:p w14:paraId="2C0F9AD4" w14:textId="77777777" w:rsidR="00545B15" w:rsidRPr="00545B15" w:rsidRDefault="00545B15" w:rsidP="00545B15">
      <w:pPr>
        <w:pStyle w:val="metin"/>
        <w:spacing w:before="0" w:beforeAutospacing="0" w:after="0" w:afterAutospacing="0" w:line="240" w:lineRule="atLeast"/>
        <w:ind w:firstLine="708"/>
        <w:jc w:val="both"/>
        <w:rPr>
          <w:sz w:val="18"/>
          <w:szCs w:val="18"/>
        </w:rPr>
      </w:pPr>
      <w:r w:rsidRPr="00545B15">
        <w:rPr>
          <w:sz w:val="18"/>
          <w:szCs w:val="18"/>
        </w:rPr>
        <w:t xml:space="preserve">Erasmus+ öğrenci öğrenim hareketliliği için Fakülte/MYO/Enstitünün ilgili bölümü/anabilim dalı/öğretim programı ile misafir olunan üniversitedeki ilgili bölüm/anabilim dalı/öğretim programı arasında imzalanmış geçerli bir “İkili </w:t>
      </w:r>
      <w:proofErr w:type="spellStart"/>
      <w:r w:rsidRPr="00545B15">
        <w:rPr>
          <w:sz w:val="18"/>
          <w:szCs w:val="18"/>
        </w:rPr>
        <w:t>Anlaşma”nın</w:t>
      </w:r>
      <w:proofErr w:type="spellEnd"/>
      <w:r w:rsidRPr="00545B15">
        <w:rPr>
          <w:sz w:val="18"/>
          <w:szCs w:val="18"/>
        </w:rPr>
        <w:t xml:space="preserve"> olması şarttır.</w:t>
      </w:r>
    </w:p>
    <w:p w14:paraId="1F0C0B06" w14:textId="77777777" w:rsidR="00545B15" w:rsidRDefault="00545B15" w:rsidP="005D4836">
      <w:pPr>
        <w:pStyle w:val="metin"/>
        <w:spacing w:before="0" w:beforeAutospacing="0" w:after="0" w:afterAutospacing="0" w:line="240" w:lineRule="atLeast"/>
        <w:jc w:val="both"/>
        <w:rPr>
          <w:b/>
          <w:bCs/>
          <w:sz w:val="30"/>
          <w:szCs w:val="30"/>
        </w:rPr>
      </w:pPr>
    </w:p>
    <w:p w14:paraId="7E24DCE7" w14:textId="0AFB3DD8" w:rsidR="005D4836" w:rsidRPr="00F011B9" w:rsidRDefault="005D4836" w:rsidP="00F2318D">
      <w:pPr>
        <w:rPr>
          <w:rFonts w:ascii="Times New Roman" w:hAnsi="Times New Roman" w:cs="Times New Roman"/>
          <w:b/>
          <w:bCs/>
          <w:sz w:val="30"/>
          <w:szCs w:val="30"/>
        </w:rPr>
      </w:pPr>
      <w:r w:rsidRPr="00F011B9">
        <w:rPr>
          <w:rFonts w:ascii="Times New Roman" w:hAnsi="Times New Roman" w:cs="Times New Roman"/>
          <w:b/>
          <w:bCs/>
          <w:sz w:val="30"/>
          <w:szCs w:val="30"/>
        </w:rPr>
        <w:t xml:space="preserve">Soru </w:t>
      </w:r>
      <w:r w:rsidR="00F011B9" w:rsidRPr="00F011B9">
        <w:rPr>
          <w:rFonts w:ascii="Times New Roman" w:hAnsi="Times New Roman" w:cs="Times New Roman"/>
          <w:b/>
          <w:bCs/>
          <w:sz w:val="30"/>
          <w:szCs w:val="30"/>
        </w:rPr>
        <w:t>20</w:t>
      </w:r>
      <w:r w:rsidRPr="00F011B9">
        <w:rPr>
          <w:rFonts w:ascii="Times New Roman" w:hAnsi="Times New Roman" w:cs="Times New Roman"/>
          <w:b/>
          <w:bCs/>
          <w:sz w:val="30"/>
          <w:szCs w:val="30"/>
        </w:rPr>
        <w:t xml:space="preserve"> </w:t>
      </w:r>
      <w:r w:rsidRPr="00F011B9">
        <w:rPr>
          <w:rFonts w:ascii="Times New Roman" w:hAnsi="Times New Roman" w:cs="Times New Roman"/>
          <w:bCs/>
          <w:sz w:val="30"/>
          <w:szCs w:val="30"/>
        </w:rPr>
        <w:t>–</w:t>
      </w:r>
      <w:r w:rsidRPr="00F011B9">
        <w:rPr>
          <w:rFonts w:ascii="Times New Roman" w:hAnsi="Times New Roman" w:cs="Times New Roman"/>
          <w:b/>
          <w:bCs/>
          <w:sz w:val="30"/>
          <w:szCs w:val="30"/>
        </w:rPr>
        <w:t xml:space="preserve"> Hangi Üniversitelerle Erasmus+ İkili Anlaşmamız </w:t>
      </w:r>
      <w:r w:rsidR="00545B15" w:rsidRPr="00F011B9">
        <w:rPr>
          <w:rFonts w:ascii="Times New Roman" w:hAnsi="Times New Roman" w:cs="Times New Roman"/>
          <w:b/>
          <w:bCs/>
          <w:sz w:val="30"/>
          <w:szCs w:val="30"/>
        </w:rPr>
        <w:t>Mevcut</w:t>
      </w:r>
      <w:r w:rsidRPr="00F011B9">
        <w:rPr>
          <w:rFonts w:ascii="Times New Roman" w:hAnsi="Times New Roman" w:cs="Times New Roman"/>
          <w:b/>
          <w:bCs/>
          <w:sz w:val="30"/>
          <w:szCs w:val="30"/>
        </w:rPr>
        <w:t>?</w:t>
      </w:r>
    </w:p>
    <w:p w14:paraId="05ED6AF6" w14:textId="77777777" w:rsidR="005D4836" w:rsidRPr="00545B15" w:rsidRDefault="005D4836" w:rsidP="005D4836">
      <w:pPr>
        <w:spacing w:after="0" w:line="240" w:lineRule="atLeast"/>
        <w:ind w:firstLine="566"/>
        <w:jc w:val="both"/>
        <w:rPr>
          <w:rFonts w:ascii="Times New Roman" w:eastAsia="Times New Roman" w:hAnsi="Times New Roman" w:cs="Times New Roman"/>
          <w:color w:val="000000"/>
          <w:kern w:val="0"/>
          <w:sz w:val="18"/>
          <w:szCs w:val="18"/>
          <w:u w:val="single"/>
          <w:lang w:eastAsia="tr-TR"/>
          <w14:ligatures w14:val="none"/>
        </w:rPr>
      </w:pPr>
      <w:r w:rsidRPr="00545B15">
        <w:rPr>
          <w:rFonts w:ascii="Times New Roman" w:eastAsia="Times New Roman" w:hAnsi="Times New Roman" w:cs="Times New Roman"/>
          <w:color w:val="000000"/>
          <w:kern w:val="0"/>
          <w:sz w:val="18"/>
          <w:szCs w:val="18"/>
          <w:u w:val="single"/>
          <w:lang w:eastAsia="tr-TR"/>
          <w14:ligatures w14:val="none"/>
        </w:rPr>
        <w:t xml:space="preserve">İngilizce Mütercim ve Tercümanlık: </w:t>
      </w:r>
    </w:p>
    <w:p w14:paraId="47B2D17E" w14:textId="2B691B9E" w:rsidR="005D4836" w:rsidRPr="00545B15" w:rsidRDefault="005D4836" w:rsidP="00545B15">
      <w:pPr>
        <w:pStyle w:val="ListeParagraf"/>
        <w:numPr>
          <w:ilvl w:val="0"/>
          <w:numId w:val="5"/>
        </w:numPr>
        <w:spacing w:after="0" w:line="240" w:lineRule="atLeast"/>
        <w:jc w:val="both"/>
        <w:rPr>
          <w:rFonts w:ascii="Times New Roman" w:eastAsia="Times New Roman" w:hAnsi="Times New Roman" w:cs="Times New Roman"/>
          <w:color w:val="000000"/>
          <w:kern w:val="0"/>
          <w:sz w:val="18"/>
          <w:szCs w:val="18"/>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WSB in </w:t>
      </w:r>
      <w:proofErr w:type="spellStart"/>
      <w:r w:rsidRPr="00545B15">
        <w:rPr>
          <w:rFonts w:ascii="Times New Roman" w:eastAsia="Times New Roman" w:hAnsi="Times New Roman" w:cs="Times New Roman"/>
          <w:color w:val="000000"/>
          <w:kern w:val="0"/>
          <w:sz w:val="18"/>
          <w:szCs w:val="18"/>
          <w:lang w:eastAsia="tr-TR"/>
          <w14:ligatures w14:val="none"/>
        </w:rPr>
        <w:t>Poznan</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(Polonya)</w:t>
      </w:r>
    </w:p>
    <w:p w14:paraId="321BBB0C" w14:textId="239235D6" w:rsidR="005D4836" w:rsidRPr="00545B15" w:rsidRDefault="005D4836" w:rsidP="00545B15">
      <w:pPr>
        <w:pStyle w:val="ListeParagraf"/>
        <w:numPr>
          <w:ilvl w:val="0"/>
          <w:numId w:val="5"/>
        </w:numPr>
        <w:spacing w:after="0" w:line="240" w:lineRule="atLeast"/>
        <w:jc w:val="both"/>
        <w:rPr>
          <w:rFonts w:ascii="Times New Roman" w:eastAsia="Times New Roman" w:hAnsi="Times New Roman" w:cs="Times New Roman"/>
          <w:color w:val="000000"/>
          <w:kern w:val="0"/>
          <w:sz w:val="18"/>
          <w:szCs w:val="18"/>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Ovidius</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Constanta</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(Romanya)</w:t>
      </w:r>
    </w:p>
    <w:p w14:paraId="6CE380E4" w14:textId="3B280E50" w:rsidR="005D4836" w:rsidRPr="00545B15" w:rsidRDefault="005D4836" w:rsidP="00545B15">
      <w:pPr>
        <w:pStyle w:val="ListeParagraf"/>
        <w:numPr>
          <w:ilvl w:val="0"/>
          <w:numId w:val="5"/>
        </w:numPr>
        <w:spacing w:after="0" w:line="240" w:lineRule="atLeast"/>
        <w:jc w:val="both"/>
        <w:rPr>
          <w:rFonts w:ascii="Times New Roman" w:eastAsia="Times New Roman" w:hAnsi="Times New Roman" w:cs="Times New Roman"/>
          <w:color w:val="000000"/>
          <w:kern w:val="0"/>
          <w:sz w:val="18"/>
          <w:szCs w:val="18"/>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Pedagogical</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Krakow </w:t>
      </w:r>
      <w:r w:rsidRPr="00545B15">
        <w:rPr>
          <w:rFonts w:ascii="Times New Roman" w:eastAsia="Times New Roman" w:hAnsi="Times New Roman" w:cs="Times New Roman"/>
          <w:i/>
          <w:color w:val="000000"/>
          <w:kern w:val="0"/>
          <w:sz w:val="18"/>
          <w:szCs w:val="18"/>
          <w:lang w:eastAsia="tr-TR"/>
          <w14:ligatures w14:val="none"/>
        </w:rPr>
        <w:t>(Polonya)</w:t>
      </w:r>
    </w:p>
    <w:p w14:paraId="6ED49A3E" w14:textId="0AB9D60D" w:rsidR="005D4836" w:rsidRPr="00545B15" w:rsidRDefault="005D4836" w:rsidP="00545B15">
      <w:pPr>
        <w:pStyle w:val="ListeParagraf"/>
        <w:numPr>
          <w:ilvl w:val="0"/>
          <w:numId w:val="5"/>
        </w:numPr>
        <w:spacing w:after="0" w:line="240" w:lineRule="atLeast"/>
        <w:jc w:val="both"/>
        <w:rPr>
          <w:rFonts w:ascii="Times New Roman" w:eastAsia="Times New Roman" w:hAnsi="Times New Roman" w:cs="Times New Roman"/>
          <w:color w:val="000000"/>
          <w:kern w:val="0"/>
          <w:sz w:val="18"/>
          <w:szCs w:val="18"/>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Higher</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proofErr w:type="spellStart"/>
      <w:r w:rsidRPr="00545B15">
        <w:rPr>
          <w:rFonts w:ascii="Times New Roman" w:eastAsia="Times New Roman" w:hAnsi="Times New Roman" w:cs="Times New Roman"/>
          <w:color w:val="000000"/>
          <w:kern w:val="0"/>
          <w:sz w:val="18"/>
          <w:szCs w:val="18"/>
          <w:lang w:eastAsia="tr-TR"/>
          <w14:ligatures w14:val="none"/>
        </w:rPr>
        <w:t>Vocational</w:t>
      </w:r>
      <w:proofErr w:type="spellEnd"/>
      <w:r w:rsidRPr="00545B15">
        <w:rPr>
          <w:rFonts w:ascii="Times New Roman" w:eastAsia="Times New Roman" w:hAnsi="Times New Roman" w:cs="Times New Roman"/>
          <w:color w:val="000000"/>
          <w:kern w:val="0"/>
          <w:sz w:val="18"/>
          <w:szCs w:val="18"/>
          <w:lang w:eastAsia="tr-TR"/>
          <w14:ligatures w14:val="none"/>
        </w:rPr>
        <w:t xml:space="preserve"> School in </w:t>
      </w:r>
      <w:proofErr w:type="spellStart"/>
      <w:r w:rsidRPr="00545B15">
        <w:rPr>
          <w:rFonts w:ascii="Times New Roman" w:eastAsia="Times New Roman" w:hAnsi="Times New Roman" w:cs="Times New Roman"/>
          <w:color w:val="000000"/>
          <w:kern w:val="0"/>
          <w:sz w:val="18"/>
          <w:szCs w:val="18"/>
          <w:lang w:eastAsia="tr-TR"/>
          <w14:ligatures w14:val="none"/>
        </w:rPr>
        <w:t>Wloclawek</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(Polonya)</w:t>
      </w:r>
    </w:p>
    <w:p w14:paraId="6D2E409F" w14:textId="16557309" w:rsidR="005D4836" w:rsidRPr="00545B15" w:rsidRDefault="005D4836" w:rsidP="00545B15">
      <w:pPr>
        <w:pStyle w:val="ListeParagraf"/>
        <w:numPr>
          <w:ilvl w:val="0"/>
          <w:numId w:val="5"/>
        </w:numPr>
        <w:spacing w:after="0" w:line="240" w:lineRule="atLeast"/>
        <w:jc w:val="both"/>
        <w:rPr>
          <w:rFonts w:ascii="Times New Roman" w:eastAsia="Times New Roman" w:hAnsi="Times New Roman" w:cs="Times New Roman"/>
          <w:color w:val="000000"/>
          <w:kern w:val="0"/>
          <w:sz w:val="18"/>
          <w:szCs w:val="18"/>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Silesia</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(Polonya)</w:t>
      </w:r>
    </w:p>
    <w:p w14:paraId="378B79B0" w14:textId="77777777" w:rsidR="00545B15" w:rsidRDefault="005D4836" w:rsidP="00545B15">
      <w:pPr>
        <w:spacing w:after="0" w:line="240" w:lineRule="atLeast"/>
        <w:ind w:firstLine="566"/>
        <w:jc w:val="both"/>
        <w:rPr>
          <w:rFonts w:ascii="Times New Roman" w:eastAsia="Times New Roman" w:hAnsi="Times New Roman" w:cs="Times New Roman"/>
          <w:color w:val="000000"/>
          <w:kern w:val="0"/>
          <w:sz w:val="18"/>
          <w:szCs w:val="18"/>
          <w:u w:val="single"/>
          <w:lang w:eastAsia="tr-TR"/>
          <w14:ligatures w14:val="none"/>
        </w:rPr>
      </w:pPr>
      <w:r w:rsidRPr="00545B15">
        <w:rPr>
          <w:rFonts w:ascii="Times New Roman" w:eastAsia="Times New Roman" w:hAnsi="Times New Roman" w:cs="Times New Roman"/>
          <w:color w:val="000000"/>
          <w:kern w:val="0"/>
          <w:sz w:val="18"/>
          <w:szCs w:val="18"/>
          <w:u w:val="single"/>
          <w:lang w:eastAsia="tr-TR"/>
          <w14:ligatures w14:val="none"/>
        </w:rPr>
        <w:t xml:space="preserve">Fransızca Mütercim ve Tercümanlık: </w:t>
      </w:r>
    </w:p>
    <w:p w14:paraId="1CB86B4B" w14:textId="77777777" w:rsidR="00545B15"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Ovidius</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Constanta</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(Romanya)</w:t>
      </w:r>
    </w:p>
    <w:p w14:paraId="725DD278" w14:textId="77777777" w:rsidR="00545B15"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Rouen</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(Fransa)</w:t>
      </w:r>
    </w:p>
    <w:p w14:paraId="1A329280" w14:textId="77777777" w:rsidR="00545B15"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proofErr w:type="spellStart"/>
      <w:r w:rsidRPr="00545B15">
        <w:rPr>
          <w:rFonts w:ascii="Times New Roman" w:eastAsia="Times New Roman" w:hAnsi="Times New Roman" w:cs="Times New Roman"/>
          <w:color w:val="000000"/>
          <w:kern w:val="0"/>
          <w:sz w:val="18"/>
          <w:szCs w:val="18"/>
          <w:lang w:eastAsia="tr-TR"/>
          <w14:ligatures w14:val="none"/>
        </w:rPr>
        <w:t>Dunarea</w:t>
      </w:r>
      <w:proofErr w:type="spellEnd"/>
      <w:r w:rsidRPr="00545B15">
        <w:rPr>
          <w:rFonts w:ascii="Times New Roman" w:eastAsia="Times New Roman" w:hAnsi="Times New Roman" w:cs="Times New Roman"/>
          <w:color w:val="000000"/>
          <w:kern w:val="0"/>
          <w:sz w:val="18"/>
          <w:szCs w:val="18"/>
          <w:lang w:eastAsia="tr-TR"/>
          <w14:ligatures w14:val="none"/>
        </w:rPr>
        <w:t xml:space="preserve"> de </w:t>
      </w:r>
      <w:proofErr w:type="spellStart"/>
      <w:r w:rsidRPr="00545B15">
        <w:rPr>
          <w:rFonts w:ascii="Times New Roman" w:eastAsia="Times New Roman" w:hAnsi="Times New Roman" w:cs="Times New Roman"/>
          <w:color w:val="000000"/>
          <w:kern w:val="0"/>
          <w:sz w:val="18"/>
          <w:szCs w:val="18"/>
          <w:lang w:eastAsia="tr-TR"/>
          <w14:ligatures w14:val="none"/>
        </w:rPr>
        <w:t>Jos</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Galati</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(Romanya)</w:t>
      </w:r>
      <w:r w:rsidRPr="00545B15">
        <w:rPr>
          <w:rFonts w:ascii="Times New Roman" w:eastAsia="Times New Roman" w:hAnsi="Times New Roman" w:cs="Times New Roman"/>
          <w:color w:val="000000"/>
          <w:kern w:val="0"/>
          <w:sz w:val="18"/>
          <w:szCs w:val="18"/>
          <w:lang w:eastAsia="tr-TR"/>
          <w14:ligatures w14:val="none"/>
        </w:rPr>
        <w:t xml:space="preserve"> </w:t>
      </w:r>
    </w:p>
    <w:p w14:paraId="69FD581D" w14:textId="77777777" w:rsidR="00545B15"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Silesia</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(Polonya)</w:t>
      </w:r>
    </w:p>
    <w:p w14:paraId="6052F6E4" w14:textId="77777777" w:rsidR="00545B15"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r w:rsidRPr="00545B15">
        <w:rPr>
          <w:rFonts w:ascii="Times New Roman" w:eastAsia="Times New Roman" w:hAnsi="Times New Roman" w:cs="Times New Roman"/>
          <w:color w:val="000000"/>
          <w:kern w:val="0"/>
          <w:sz w:val="18"/>
          <w:szCs w:val="18"/>
          <w:lang w:eastAsia="tr-TR"/>
          <w14:ligatures w14:val="none"/>
        </w:rPr>
        <w:t xml:space="preserve">West </w:t>
      </w: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w:t>
      </w:r>
      <w:proofErr w:type="spellStart"/>
      <w:r w:rsidRPr="00545B15">
        <w:rPr>
          <w:rFonts w:ascii="Times New Roman" w:eastAsia="Times New Roman" w:hAnsi="Times New Roman" w:cs="Times New Roman"/>
          <w:color w:val="000000"/>
          <w:kern w:val="0"/>
          <w:sz w:val="18"/>
          <w:szCs w:val="18"/>
          <w:lang w:eastAsia="tr-TR"/>
          <w14:ligatures w14:val="none"/>
        </w:rPr>
        <w:t>Timisoara</w:t>
      </w:r>
      <w:proofErr w:type="spellEnd"/>
      <w:r w:rsidRPr="00545B15">
        <w:rPr>
          <w:rFonts w:ascii="Times New Roman" w:eastAsia="Times New Roman" w:hAnsi="Times New Roman" w:cs="Times New Roman"/>
          <w:color w:val="000000"/>
          <w:kern w:val="0"/>
          <w:sz w:val="18"/>
          <w:szCs w:val="18"/>
          <w:lang w:eastAsia="tr-TR"/>
          <w14:ligatures w14:val="none"/>
        </w:rPr>
        <w:t xml:space="preserve"> </w:t>
      </w:r>
      <w:r w:rsidRPr="00545B15">
        <w:rPr>
          <w:rFonts w:ascii="Times New Roman" w:eastAsia="Times New Roman" w:hAnsi="Times New Roman" w:cs="Times New Roman"/>
          <w:i/>
          <w:color w:val="000000"/>
          <w:kern w:val="0"/>
          <w:sz w:val="18"/>
          <w:szCs w:val="18"/>
          <w:lang w:eastAsia="tr-TR"/>
          <w14:ligatures w14:val="none"/>
        </w:rPr>
        <w:t>(Romanya)</w:t>
      </w:r>
    </w:p>
    <w:p w14:paraId="6F567E4B" w14:textId="77777777" w:rsidR="00545B15"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lastRenderedPageBreak/>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Lorraine </w:t>
      </w:r>
      <w:r w:rsidRPr="00545B15">
        <w:rPr>
          <w:rFonts w:ascii="Times New Roman" w:eastAsia="Times New Roman" w:hAnsi="Times New Roman" w:cs="Times New Roman"/>
          <w:i/>
          <w:color w:val="000000"/>
          <w:kern w:val="0"/>
          <w:sz w:val="18"/>
          <w:szCs w:val="18"/>
          <w:lang w:eastAsia="tr-TR"/>
          <w14:ligatures w14:val="none"/>
        </w:rPr>
        <w:t>(Fransa)</w:t>
      </w:r>
    </w:p>
    <w:p w14:paraId="03D3F708" w14:textId="6437F330" w:rsidR="005D4836" w:rsidRPr="00545B15" w:rsidRDefault="005D4836" w:rsidP="00545B15">
      <w:pPr>
        <w:pStyle w:val="ListeParagraf"/>
        <w:numPr>
          <w:ilvl w:val="0"/>
          <w:numId w:val="6"/>
        </w:numPr>
        <w:spacing w:after="0" w:line="240" w:lineRule="atLeast"/>
        <w:jc w:val="both"/>
        <w:rPr>
          <w:rFonts w:ascii="Times New Roman" w:eastAsia="Times New Roman" w:hAnsi="Times New Roman" w:cs="Times New Roman"/>
          <w:color w:val="000000"/>
          <w:kern w:val="0"/>
          <w:sz w:val="18"/>
          <w:szCs w:val="18"/>
          <w:u w:val="single"/>
          <w:lang w:eastAsia="tr-TR"/>
          <w14:ligatures w14:val="none"/>
        </w:rPr>
      </w:pPr>
      <w:proofErr w:type="spellStart"/>
      <w:r w:rsidRPr="00545B15">
        <w:rPr>
          <w:rFonts w:ascii="Times New Roman" w:eastAsia="Times New Roman" w:hAnsi="Times New Roman" w:cs="Times New Roman"/>
          <w:color w:val="000000"/>
          <w:kern w:val="0"/>
          <w:sz w:val="18"/>
          <w:szCs w:val="18"/>
          <w:lang w:eastAsia="tr-TR"/>
          <w14:ligatures w14:val="none"/>
        </w:rPr>
        <w:t>University</w:t>
      </w:r>
      <w:proofErr w:type="spellEnd"/>
      <w:r w:rsidRPr="00545B15">
        <w:rPr>
          <w:rFonts w:ascii="Times New Roman" w:eastAsia="Times New Roman" w:hAnsi="Times New Roman" w:cs="Times New Roman"/>
          <w:color w:val="000000"/>
          <w:kern w:val="0"/>
          <w:sz w:val="18"/>
          <w:szCs w:val="18"/>
          <w:lang w:eastAsia="tr-TR"/>
          <w14:ligatures w14:val="none"/>
        </w:rPr>
        <w:t xml:space="preserve"> of Lodz </w:t>
      </w:r>
      <w:r w:rsidR="00545B15" w:rsidRPr="00545B15">
        <w:rPr>
          <w:rFonts w:ascii="Times New Roman" w:eastAsia="Times New Roman" w:hAnsi="Times New Roman" w:cs="Times New Roman"/>
          <w:i/>
          <w:color w:val="000000"/>
          <w:kern w:val="0"/>
          <w:sz w:val="18"/>
          <w:szCs w:val="18"/>
          <w:lang w:eastAsia="tr-TR"/>
          <w14:ligatures w14:val="none"/>
        </w:rPr>
        <w:t>(Polonya)</w:t>
      </w:r>
    </w:p>
    <w:p w14:paraId="10E72C7E" w14:textId="77777777" w:rsidR="0066368E" w:rsidRDefault="0066368E" w:rsidP="005D4836">
      <w:pPr>
        <w:spacing w:after="0" w:line="240" w:lineRule="atLeast"/>
        <w:ind w:left="1416"/>
        <w:jc w:val="both"/>
        <w:rPr>
          <w:rFonts w:ascii="Times New Roman" w:eastAsia="Times New Roman" w:hAnsi="Times New Roman" w:cs="Times New Roman"/>
          <w:color w:val="000000"/>
          <w:kern w:val="0"/>
          <w:sz w:val="18"/>
          <w:szCs w:val="18"/>
          <w:lang w:eastAsia="tr-TR"/>
          <w14:ligatures w14:val="none"/>
        </w:rPr>
      </w:pPr>
    </w:p>
    <w:p w14:paraId="2622F663" w14:textId="4AAF9895" w:rsidR="0066368E" w:rsidRPr="00F011B9" w:rsidRDefault="0066368E" w:rsidP="0066368E">
      <w:pPr>
        <w:rPr>
          <w:rFonts w:ascii="Times New Roman" w:hAnsi="Times New Roman" w:cs="Times New Roman"/>
          <w:b/>
          <w:bCs/>
          <w:sz w:val="30"/>
          <w:szCs w:val="30"/>
        </w:rPr>
      </w:pPr>
      <w:r w:rsidRPr="00F011B9">
        <w:rPr>
          <w:rFonts w:ascii="Times New Roman" w:hAnsi="Times New Roman" w:cs="Times New Roman"/>
          <w:b/>
          <w:bCs/>
          <w:sz w:val="30"/>
          <w:szCs w:val="30"/>
        </w:rPr>
        <w:t xml:space="preserve">Soru </w:t>
      </w:r>
      <w:r w:rsidR="00352911" w:rsidRPr="00F011B9">
        <w:rPr>
          <w:rFonts w:ascii="Times New Roman" w:hAnsi="Times New Roman" w:cs="Times New Roman"/>
          <w:b/>
          <w:bCs/>
          <w:sz w:val="30"/>
          <w:szCs w:val="30"/>
        </w:rPr>
        <w:t>2</w:t>
      </w:r>
      <w:r w:rsidR="00F011B9" w:rsidRPr="00F011B9">
        <w:rPr>
          <w:rFonts w:ascii="Times New Roman" w:hAnsi="Times New Roman" w:cs="Times New Roman"/>
          <w:b/>
          <w:bCs/>
          <w:sz w:val="30"/>
          <w:szCs w:val="30"/>
        </w:rPr>
        <w:t>1</w:t>
      </w:r>
      <w:r w:rsidRPr="00F011B9">
        <w:rPr>
          <w:rFonts w:ascii="Times New Roman" w:hAnsi="Times New Roman" w:cs="Times New Roman"/>
          <w:b/>
          <w:bCs/>
          <w:sz w:val="30"/>
          <w:szCs w:val="30"/>
        </w:rPr>
        <w:t xml:space="preserve"> </w:t>
      </w:r>
      <w:r w:rsidRPr="00F011B9">
        <w:rPr>
          <w:rFonts w:ascii="Times New Roman" w:hAnsi="Times New Roman" w:cs="Times New Roman"/>
          <w:bCs/>
          <w:sz w:val="30"/>
          <w:szCs w:val="30"/>
        </w:rPr>
        <w:t>–</w:t>
      </w:r>
      <w:r w:rsidR="00352911" w:rsidRPr="00F011B9">
        <w:rPr>
          <w:rFonts w:ascii="Times New Roman" w:hAnsi="Times New Roman" w:cs="Times New Roman"/>
          <w:b/>
          <w:bCs/>
          <w:sz w:val="30"/>
          <w:szCs w:val="30"/>
        </w:rPr>
        <w:t xml:space="preserve"> </w:t>
      </w:r>
      <w:r w:rsidRPr="00F011B9">
        <w:rPr>
          <w:rFonts w:ascii="Times New Roman" w:hAnsi="Times New Roman" w:cs="Times New Roman"/>
          <w:b/>
          <w:bCs/>
          <w:sz w:val="30"/>
          <w:szCs w:val="30"/>
        </w:rPr>
        <w:t>Erasmus+ Hareketliliğinde Süre Sınırı Var Mı?</w:t>
      </w:r>
    </w:p>
    <w:p w14:paraId="50118458" w14:textId="083C221B" w:rsidR="0066368E" w:rsidRPr="00545B15" w:rsidRDefault="00545B15" w:rsidP="00545B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0066368E" w:rsidRPr="00545B15">
        <w:rPr>
          <w:rFonts w:ascii="Times New Roman" w:hAnsi="Times New Roman" w:cs="Times New Roman"/>
          <w:sz w:val="18"/>
          <w:szCs w:val="18"/>
        </w:rPr>
        <w:t xml:space="preserve">Prensip olarak, bir öğrenci Erasmus+ öğrenim hareketliliği faaliyetinden, </w:t>
      </w:r>
      <w:r w:rsidR="0066368E" w:rsidRPr="00D30CC3">
        <w:rPr>
          <w:rFonts w:ascii="Times New Roman" w:hAnsi="Times New Roman" w:cs="Times New Roman"/>
          <w:b/>
          <w:sz w:val="18"/>
          <w:szCs w:val="18"/>
          <w:u w:val="single"/>
        </w:rPr>
        <w:t>her bir öğrenim kademesi içinde</w:t>
      </w:r>
      <w:r w:rsidR="0066368E" w:rsidRPr="00545B15">
        <w:rPr>
          <w:rFonts w:ascii="Times New Roman" w:hAnsi="Times New Roman" w:cs="Times New Roman"/>
          <w:sz w:val="18"/>
          <w:szCs w:val="18"/>
        </w:rPr>
        <w:t xml:space="preserve"> (lisans: birinci kademe / yüksek lisans: ikinci kademe / doktora: üçüncü kademe) hibeli veya </w:t>
      </w:r>
      <w:proofErr w:type="spellStart"/>
      <w:r w:rsidR="0066368E" w:rsidRPr="00545B15">
        <w:rPr>
          <w:rFonts w:ascii="Times New Roman" w:hAnsi="Times New Roman" w:cs="Times New Roman"/>
          <w:sz w:val="18"/>
          <w:szCs w:val="18"/>
        </w:rPr>
        <w:t>hibesiz</w:t>
      </w:r>
      <w:proofErr w:type="spellEnd"/>
      <w:r w:rsidR="0066368E" w:rsidRPr="00545B15">
        <w:rPr>
          <w:rFonts w:ascii="Times New Roman" w:hAnsi="Times New Roman" w:cs="Times New Roman"/>
          <w:sz w:val="18"/>
          <w:szCs w:val="18"/>
        </w:rPr>
        <w:t xml:space="preserve"> </w:t>
      </w:r>
      <w:r w:rsidR="0066368E" w:rsidRPr="00D30CC3">
        <w:rPr>
          <w:rFonts w:ascii="Times New Roman" w:hAnsi="Times New Roman" w:cs="Times New Roman"/>
          <w:b/>
          <w:sz w:val="18"/>
          <w:szCs w:val="18"/>
          <w:u w:val="single"/>
        </w:rPr>
        <w:t>toplamda 12 aya kadar</w:t>
      </w:r>
      <w:r w:rsidR="0066368E" w:rsidRPr="00545B15">
        <w:rPr>
          <w:rFonts w:ascii="Times New Roman" w:hAnsi="Times New Roman" w:cs="Times New Roman"/>
          <w:sz w:val="18"/>
          <w:szCs w:val="18"/>
        </w:rPr>
        <w:t xml:space="preserve"> faydalanabilir.</w:t>
      </w:r>
    </w:p>
    <w:p w14:paraId="7A25CA01" w14:textId="649CF850" w:rsidR="0066368E" w:rsidRPr="00545B15" w:rsidRDefault="00545B15" w:rsidP="00545B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0066368E" w:rsidRPr="00545B15">
        <w:rPr>
          <w:rFonts w:ascii="Times New Roman" w:hAnsi="Times New Roman" w:cs="Times New Roman"/>
          <w:sz w:val="18"/>
          <w:szCs w:val="18"/>
        </w:rPr>
        <w:t>Aynı öğrenim kademesi içerisinde daha önce Erasmus öğrenci faaliyetlerinden (öğrenim hareketliliği ve/veya staj hareketliliği) yararlanmış olan bir öğrencinin başvuru yapmasında bir engel olmayıp yeni faaliyetle beraber faydalanacağı toplam süre, hibe verilmese dahi, 12 ayı geçemez. Bu durumdaki öğrencilerimizin başvuruda bulunmaları ve seçilmeleri halinde hareketlilik sürelerini bu süre sınırına göre planlaması gerekir.</w:t>
      </w:r>
    </w:p>
    <w:p w14:paraId="3F0C6919" w14:textId="56E97827" w:rsidR="0066368E" w:rsidRPr="00545B15" w:rsidRDefault="00545B15" w:rsidP="00545B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0066368E" w:rsidRPr="00545B15">
        <w:rPr>
          <w:rFonts w:ascii="Times New Roman" w:hAnsi="Times New Roman" w:cs="Times New Roman"/>
          <w:sz w:val="18"/>
          <w:szCs w:val="18"/>
        </w:rPr>
        <w:t>Önceki bir öğrenim kademesinde Erasmus+ öğrenci hareketliliklerinden (staj hareketliliği ve/veya öğrenim hareketliliği) faydalanmış bir öğrenci, sonraki öğrenim kademesinde yine en fazla 12 ay Erasmus+ öğrenim hareketliliği faaliyeti gerçekleştirebilir.</w:t>
      </w:r>
      <w:r w:rsidR="00D30CC3">
        <w:rPr>
          <w:rFonts w:ascii="Times New Roman" w:hAnsi="Times New Roman" w:cs="Times New Roman"/>
          <w:sz w:val="18"/>
          <w:szCs w:val="18"/>
        </w:rPr>
        <w:t xml:space="preserve"> Örneğin, lisansta 12 ay boyunca Erasmus+ öğrenci hareketliliğine katıldıysanız, bir sonraki öğrenim kademesinde (yani yüksek lisansta) yine 12 aya kadar Erasmus+ öğrenci hareketliliğine katılabilirsiniz.</w:t>
      </w:r>
    </w:p>
    <w:p w14:paraId="292494A4" w14:textId="55B3492F" w:rsidR="0066368E" w:rsidRPr="00545B15" w:rsidRDefault="00D30CC3" w:rsidP="00545B15">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0066368E" w:rsidRPr="00545B15">
        <w:rPr>
          <w:rFonts w:ascii="Times New Roman" w:hAnsi="Times New Roman" w:cs="Times New Roman"/>
          <w:sz w:val="18"/>
          <w:szCs w:val="18"/>
        </w:rPr>
        <w:t>Prensip olarak, öncelik daha önce Erasmus hareketliliklerinden yararlanmamış olan öğrenciye verilir. Öncelik uygulaması, aynı öğrenim kademesi içerisinde daha önce Erasmus hareketliliklerinden faydalanmış öğrencilerin başvurmaları halinde kendilerine eksi puan verilmesi ile sağlanır.</w:t>
      </w:r>
    </w:p>
    <w:p w14:paraId="7DC14C59" w14:textId="77777777" w:rsidR="00D30CC3" w:rsidRDefault="00D30CC3" w:rsidP="00545B15">
      <w:pPr>
        <w:spacing w:after="0" w:line="240" w:lineRule="atLeast"/>
        <w:jc w:val="both"/>
        <w:rPr>
          <w:rFonts w:ascii="Times New Roman" w:hAnsi="Times New Roman" w:cs="Times New Roman"/>
          <w:i/>
          <w:sz w:val="18"/>
          <w:szCs w:val="18"/>
        </w:rPr>
      </w:pPr>
      <w:r>
        <w:rPr>
          <w:rFonts w:ascii="Times New Roman" w:hAnsi="Times New Roman" w:cs="Times New Roman"/>
          <w:sz w:val="18"/>
          <w:szCs w:val="18"/>
        </w:rPr>
        <w:tab/>
      </w:r>
      <w:r w:rsidR="0066368E" w:rsidRPr="00545B15">
        <w:rPr>
          <w:rFonts w:ascii="Times New Roman" w:hAnsi="Times New Roman" w:cs="Times New Roman"/>
          <w:sz w:val="18"/>
          <w:szCs w:val="18"/>
        </w:rPr>
        <w:t xml:space="preserve">Erasmus+ öğrenci öğrenim hareketliliği </w:t>
      </w:r>
      <w:r w:rsidR="0066368E" w:rsidRPr="00D30CC3">
        <w:rPr>
          <w:rFonts w:ascii="Times New Roman" w:hAnsi="Times New Roman" w:cs="Times New Roman"/>
          <w:b/>
          <w:sz w:val="18"/>
          <w:szCs w:val="18"/>
          <w:u w:val="single"/>
        </w:rPr>
        <w:t>en az 2 ay</w:t>
      </w:r>
      <w:r w:rsidR="0066368E" w:rsidRPr="00545B15">
        <w:rPr>
          <w:rFonts w:ascii="Times New Roman" w:hAnsi="Times New Roman" w:cs="Times New Roman"/>
          <w:sz w:val="18"/>
          <w:szCs w:val="18"/>
        </w:rPr>
        <w:t xml:space="preserve">, </w:t>
      </w:r>
      <w:r w:rsidR="0066368E" w:rsidRPr="00D30CC3">
        <w:rPr>
          <w:rFonts w:ascii="Times New Roman" w:hAnsi="Times New Roman" w:cs="Times New Roman"/>
          <w:b/>
          <w:sz w:val="18"/>
          <w:szCs w:val="18"/>
          <w:u w:val="single"/>
        </w:rPr>
        <w:t>en fazla 12 ay</w:t>
      </w:r>
      <w:r w:rsidR="0066368E" w:rsidRPr="00545B15">
        <w:rPr>
          <w:rFonts w:ascii="Times New Roman" w:hAnsi="Times New Roman" w:cs="Times New Roman"/>
          <w:sz w:val="18"/>
          <w:szCs w:val="18"/>
        </w:rPr>
        <w:t xml:space="preserve"> olması gerekmektedir (mücbir sebeplerden doğmuş durumlar hariç). </w:t>
      </w:r>
      <w:proofErr w:type="gramStart"/>
      <w:r w:rsidR="0066368E" w:rsidRPr="00545B15">
        <w:rPr>
          <w:rFonts w:ascii="Times New Roman" w:hAnsi="Times New Roman" w:cs="Times New Roman"/>
          <w:i/>
          <w:sz w:val="18"/>
          <w:szCs w:val="18"/>
        </w:rPr>
        <w:t>(</w:t>
      </w:r>
      <w:proofErr w:type="gramEnd"/>
      <w:r w:rsidR="0066368E" w:rsidRPr="00545B15">
        <w:rPr>
          <w:rFonts w:ascii="Times New Roman" w:hAnsi="Times New Roman" w:cs="Times New Roman"/>
          <w:i/>
          <w:sz w:val="18"/>
          <w:szCs w:val="18"/>
        </w:rPr>
        <w:t>Mücbir sebep, öğrencinin planlanan hareketliliği yerine getirmesine engel olan; tarafların hata veya ihmalinden kaynaklanmayan ve gösterilen tüm özen ve dikkate rağmen kaçınılmaz olan ve önceden tahmin edilemeyen, tarafların kontrolünün dışındaki istisnai herhangi bir durum veya olay anlamına gelir. Her bir d</w:t>
      </w:r>
      <w:r>
        <w:rPr>
          <w:rFonts w:ascii="Times New Roman" w:hAnsi="Times New Roman" w:cs="Times New Roman"/>
          <w:i/>
          <w:sz w:val="18"/>
          <w:szCs w:val="18"/>
        </w:rPr>
        <w:t>urum/olay ayrı değerlendirilir.</w:t>
      </w:r>
      <w:proofErr w:type="gramStart"/>
      <w:r>
        <w:rPr>
          <w:rFonts w:ascii="Times New Roman" w:hAnsi="Times New Roman" w:cs="Times New Roman"/>
          <w:i/>
          <w:sz w:val="18"/>
          <w:szCs w:val="18"/>
        </w:rPr>
        <w:t>)</w:t>
      </w:r>
      <w:proofErr w:type="gramEnd"/>
    </w:p>
    <w:p w14:paraId="71362C5B" w14:textId="03C732F7" w:rsidR="0066368E" w:rsidRPr="00D30CC3" w:rsidRDefault="00D30CC3" w:rsidP="00545B15">
      <w:pPr>
        <w:spacing w:after="0" w:line="240" w:lineRule="atLeast"/>
        <w:jc w:val="both"/>
        <w:rPr>
          <w:rFonts w:ascii="Times New Roman" w:hAnsi="Times New Roman" w:cs="Times New Roman"/>
          <w:i/>
          <w:sz w:val="18"/>
          <w:szCs w:val="18"/>
        </w:rPr>
      </w:pPr>
      <w:r>
        <w:rPr>
          <w:rFonts w:ascii="Times New Roman" w:hAnsi="Times New Roman" w:cs="Times New Roman"/>
          <w:i/>
          <w:sz w:val="18"/>
          <w:szCs w:val="18"/>
        </w:rPr>
        <w:tab/>
      </w:r>
      <w:r w:rsidR="0066368E" w:rsidRPr="00545B15">
        <w:rPr>
          <w:rFonts w:ascii="Times New Roman" w:hAnsi="Times New Roman" w:cs="Times New Roman"/>
          <w:sz w:val="18"/>
          <w:szCs w:val="18"/>
        </w:rPr>
        <w:t xml:space="preserve">Hareketlilik süresinin </w:t>
      </w:r>
      <w:r w:rsidR="0066368E" w:rsidRPr="00D30CC3">
        <w:rPr>
          <w:rFonts w:ascii="Times New Roman" w:hAnsi="Times New Roman" w:cs="Times New Roman"/>
          <w:b/>
          <w:sz w:val="18"/>
          <w:szCs w:val="18"/>
          <w:u w:val="single"/>
        </w:rPr>
        <w:t>kesintisiz</w:t>
      </w:r>
      <w:r w:rsidR="0066368E" w:rsidRPr="00545B15">
        <w:rPr>
          <w:rFonts w:ascii="Times New Roman" w:hAnsi="Times New Roman" w:cs="Times New Roman"/>
          <w:sz w:val="18"/>
          <w:szCs w:val="18"/>
        </w:rPr>
        <w:t xml:space="preserve"> gerçekleştirilmesi beklenir. Dönem araları (sömestr tatilleri) ve resmi tatiller, kesinti olarak kabul edilmez</w:t>
      </w:r>
    </w:p>
    <w:p w14:paraId="758402A3" w14:textId="77777777" w:rsidR="0066368E" w:rsidRDefault="0066368E" w:rsidP="005D4836">
      <w:pPr>
        <w:spacing w:after="0" w:line="240" w:lineRule="atLeast"/>
        <w:ind w:left="1416"/>
        <w:jc w:val="both"/>
      </w:pPr>
    </w:p>
    <w:p w14:paraId="28EBEF30" w14:textId="61C5C9D9" w:rsidR="0066368E" w:rsidRPr="00F011B9" w:rsidRDefault="0066368E" w:rsidP="0066368E">
      <w:pPr>
        <w:rPr>
          <w:rFonts w:ascii="Times New Roman" w:hAnsi="Times New Roman" w:cs="Times New Roman"/>
          <w:b/>
          <w:bCs/>
          <w:sz w:val="30"/>
          <w:szCs w:val="30"/>
        </w:rPr>
      </w:pPr>
      <w:r w:rsidRPr="00F011B9">
        <w:rPr>
          <w:rFonts w:ascii="Times New Roman" w:hAnsi="Times New Roman" w:cs="Times New Roman"/>
          <w:b/>
          <w:bCs/>
          <w:sz w:val="30"/>
          <w:szCs w:val="30"/>
        </w:rPr>
        <w:t>Soru 2</w:t>
      </w:r>
      <w:r w:rsidR="00F011B9" w:rsidRPr="00F011B9">
        <w:rPr>
          <w:rFonts w:ascii="Times New Roman" w:hAnsi="Times New Roman" w:cs="Times New Roman"/>
          <w:b/>
          <w:bCs/>
          <w:sz w:val="30"/>
          <w:szCs w:val="30"/>
        </w:rPr>
        <w:t>2</w:t>
      </w:r>
      <w:r w:rsidRPr="00F011B9">
        <w:rPr>
          <w:rFonts w:ascii="Times New Roman" w:hAnsi="Times New Roman" w:cs="Times New Roman"/>
          <w:b/>
          <w:bCs/>
          <w:sz w:val="30"/>
          <w:szCs w:val="30"/>
        </w:rPr>
        <w:t xml:space="preserve"> </w:t>
      </w:r>
      <w:r w:rsidRPr="00F011B9">
        <w:rPr>
          <w:rFonts w:ascii="Times New Roman" w:hAnsi="Times New Roman" w:cs="Times New Roman"/>
          <w:bCs/>
          <w:sz w:val="30"/>
          <w:szCs w:val="30"/>
        </w:rPr>
        <w:t>–</w:t>
      </w:r>
      <w:r w:rsidRPr="00F011B9">
        <w:rPr>
          <w:rFonts w:ascii="Times New Roman" w:hAnsi="Times New Roman" w:cs="Times New Roman"/>
          <w:b/>
          <w:bCs/>
          <w:sz w:val="30"/>
          <w:szCs w:val="30"/>
        </w:rPr>
        <w:t xml:space="preserve"> Erasmus+ Hareketliliğinde Zorunlu Ders Yükü Nedir?</w:t>
      </w:r>
    </w:p>
    <w:p w14:paraId="64661FC6" w14:textId="06215202" w:rsidR="0066368E" w:rsidRDefault="00D30CC3" w:rsidP="00D30CC3">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0066368E" w:rsidRPr="00D30CC3">
        <w:rPr>
          <w:rFonts w:ascii="Times New Roman" w:hAnsi="Times New Roman" w:cs="Times New Roman"/>
          <w:sz w:val="18"/>
          <w:szCs w:val="18"/>
        </w:rPr>
        <w:t xml:space="preserve">Öğrencinin yeterli sayıda ECTS kredi yükü olması gerekmektedir. Hareketlilikten faydalanacak öğrencilerin, prensip olarak, diploma/derecelerinin gerektirdiği çalışmaları (ders, araştırma, </w:t>
      </w:r>
      <w:proofErr w:type="spellStart"/>
      <w:r w:rsidR="0066368E" w:rsidRPr="00D30CC3">
        <w:rPr>
          <w:rFonts w:ascii="Times New Roman" w:hAnsi="Times New Roman" w:cs="Times New Roman"/>
          <w:sz w:val="18"/>
          <w:szCs w:val="18"/>
        </w:rPr>
        <w:t>laboratuar</w:t>
      </w:r>
      <w:proofErr w:type="spellEnd"/>
      <w:r w:rsidR="0066368E" w:rsidRPr="00D30CC3">
        <w:rPr>
          <w:rFonts w:ascii="Times New Roman" w:hAnsi="Times New Roman" w:cs="Times New Roman"/>
          <w:sz w:val="18"/>
          <w:szCs w:val="18"/>
        </w:rPr>
        <w:t xml:space="preserve"> çalışması, pratik uygulama, tez vs.) yurt dışında yapmak üzere, ev sahibi </w:t>
      </w:r>
      <w:proofErr w:type="gramStart"/>
      <w:r w:rsidR="0066368E" w:rsidRPr="00D30CC3">
        <w:rPr>
          <w:rFonts w:ascii="Times New Roman" w:hAnsi="Times New Roman" w:cs="Times New Roman"/>
          <w:sz w:val="18"/>
          <w:szCs w:val="18"/>
        </w:rPr>
        <w:t>yüksek öğretim</w:t>
      </w:r>
      <w:proofErr w:type="gramEnd"/>
      <w:r w:rsidR="0066368E" w:rsidRPr="00D30CC3">
        <w:rPr>
          <w:rFonts w:ascii="Times New Roman" w:hAnsi="Times New Roman" w:cs="Times New Roman"/>
          <w:sz w:val="18"/>
          <w:szCs w:val="18"/>
        </w:rPr>
        <w:t xml:space="preserve"> kurumunda bir tam akademik yıl için 60 EC</w:t>
      </w:r>
      <w:r>
        <w:rPr>
          <w:rFonts w:ascii="Times New Roman" w:hAnsi="Times New Roman" w:cs="Times New Roman"/>
          <w:sz w:val="18"/>
          <w:szCs w:val="18"/>
        </w:rPr>
        <w:t xml:space="preserve">TS, bir dönem için 30 ECTS </w:t>
      </w:r>
      <w:r w:rsidR="0066368E" w:rsidRPr="00D30CC3">
        <w:rPr>
          <w:rFonts w:ascii="Times New Roman" w:hAnsi="Times New Roman" w:cs="Times New Roman"/>
          <w:sz w:val="18"/>
          <w:szCs w:val="18"/>
        </w:rPr>
        <w:t>toplam krediye denk gelen bir öğrenim programını takip etmek üzere gönderilmeleri veya karma hareketlilik gerçekleştirmeleri gerekir. İsti</w:t>
      </w:r>
      <w:r>
        <w:rPr>
          <w:rFonts w:ascii="Times New Roman" w:hAnsi="Times New Roman" w:cs="Times New Roman"/>
          <w:sz w:val="18"/>
          <w:szCs w:val="18"/>
        </w:rPr>
        <w:t>snai durumlar ayrıca ele alınır</w:t>
      </w:r>
      <w:r w:rsidR="0066368E" w:rsidRPr="00D30CC3">
        <w:rPr>
          <w:rFonts w:ascii="Times New Roman" w:hAnsi="Times New Roman" w:cs="Times New Roman"/>
          <w:sz w:val="18"/>
          <w:szCs w:val="18"/>
        </w:rPr>
        <w:t>. Hareketlilikten faydalanan öğrenciler için, takip edilen programda başarılı olunan kredilere tam akademik tanınma sağlanır; başarısız olunan krediler ise hareketlilik başlamadan önce belirlenmiş şekilde Üniversitemizde karşılık gösterilen ders/yükümlülük olarak tekrar edilir.</w:t>
      </w:r>
    </w:p>
    <w:p w14:paraId="32C84FAB" w14:textId="77777777" w:rsidR="00BC5762" w:rsidRPr="00D30CC3" w:rsidRDefault="00BC5762" w:rsidP="00D30CC3">
      <w:pPr>
        <w:spacing w:after="0" w:line="240" w:lineRule="atLeast"/>
        <w:jc w:val="both"/>
        <w:rPr>
          <w:rFonts w:ascii="Times New Roman" w:hAnsi="Times New Roman" w:cs="Times New Roman"/>
          <w:sz w:val="18"/>
          <w:szCs w:val="18"/>
        </w:rPr>
      </w:pPr>
    </w:p>
    <w:p w14:paraId="39B21F10" w14:textId="5D64F173" w:rsidR="00BC5762" w:rsidRDefault="00BC5762" w:rsidP="00BC5762">
      <w:pPr>
        <w:rPr>
          <w:rFonts w:ascii="Times New Roman" w:hAnsi="Times New Roman" w:cs="Times New Roman"/>
          <w:b/>
          <w:bCs/>
          <w:sz w:val="30"/>
          <w:szCs w:val="30"/>
        </w:rPr>
      </w:pPr>
      <w:r w:rsidRPr="00F011B9">
        <w:rPr>
          <w:rFonts w:ascii="Times New Roman" w:hAnsi="Times New Roman" w:cs="Times New Roman"/>
          <w:b/>
          <w:bCs/>
          <w:sz w:val="30"/>
          <w:szCs w:val="30"/>
        </w:rPr>
        <w:t>Soru 2</w:t>
      </w:r>
      <w:r>
        <w:rPr>
          <w:rFonts w:ascii="Times New Roman" w:hAnsi="Times New Roman" w:cs="Times New Roman"/>
          <w:b/>
          <w:bCs/>
          <w:sz w:val="30"/>
          <w:szCs w:val="30"/>
        </w:rPr>
        <w:t>3</w:t>
      </w:r>
      <w:r w:rsidRPr="00F011B9">
        <w:rPr>
          <w:rFonts w:ascii="Times New Roman" w:hAnsi="Times New Roman" w:cs="Times New Roman"/>
          <w:b/>
          <w:bCs/>
          <w:sz w:val="30"/>
          <w:szCs w:val="30"/>
        </w:rPr>
        <w:t xml:space="preserve"> </w:t>
      </w:r>
      <w:r w:rsidRPr="00F011B9">
        <w:rPr>
          <w:rFonts w:ascii="Times New Roman" w:hAnsi="Times New Roman" w:cs="Times New Roman"/>
          <w:bCs/>
          <w:sz w:val="30"/>
          <w:szCs w:val="30"/>
        </w:rPr>
        <w:t>–</w:t>
      </w:r>
      <w:r w:rsidRPr="00F011B9">
        <w:rPr>
          <w:rFonts w:ascii="Times New Roman" w:hAnsi="Times New Roman" w:cs="Times New Roman"/>
          <w:b/>
          <w:bCs/>
          <w:sz w:val="30"/>
          <w:szCs w:val="30"/>
        </w:rPr>
        <w:t xml:space="preserve"> Erasmus+ </w:t>
      </w:r>
      <w:r>
        <w:rPr>
          <w:rFonts w:ascii="Times New Roman" w:hAnsi="Times New Roman" w:cs="Times New Roman"/>
          <w:b/>
          <w:bCs/>
          <w:sz w:val="30"/>
          <w:szCs w:val="30"/>
        </w:rPr>
        <w:t>Staj Hareketliliğine Nasıl Katılabilirim</w:t>
      </w:r>
      <w:r w:rsidRPr="00F011B9">
        <w:rPr>
          <w:rFonts w:ascii="Times New Roman" w:hAnsi="Times New Roman" w:cs="Times New Roman"/>
          <w:b/>
          <w:bCs/>
          <w:sz w:val="30"/>
          <w:szCs w:val="30"/>
        </w:rPr>
        <w:t>?</w:t>
      </w:r>
      <w:r>
        <w:rPr>
          <w:rFonts w:ascii="Times New Roman" w:hAnsi="Times New Roman" w:cs="Times New Roman"/>
          <w:b/>
          <w:bCs/>
          <w:sz w:val="30"/>
          <w:szCs w:val="30"/>
        </w:rPr>
        <w:t xml:space="preserve"> Şartlar Nelerdir?</w:t>
      </w:r>
    </w:p>
    <w:p w14:paraId="015E6B6E" w14:textId="77777777" w:rsid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t>Erasmus+ Staj Hareketliliğine</w:t>
      </w:r>
      <w:r w:rsidRPr="00BC5762">
        <w:rPr>
          <w:rFonts w:ascii="Times New Roman" w:hAnsi="Times New Roman" w:cs="Times New Roman"/>
          <w:sz w:val="18"/>
          <w:szCs w:val="18"/>
        </w:rPr>
        <w:t xml:space="preserve"> ancak kendi imkanı ile staj yeri bulup başvuru evrakları ve niy</w:t>
      </w:r>
      <w:r>
        <w:rPr>
          <w:rFonts w:ascii="Times New Roman" w:hAnsi="Times New Roman" w:cs="Times New Roman"/>
          <w:sz w:val="18"/>
          <w:szCs w:val="18"/>
        </w:rPr>
        <w:t>et mektubunu (</w:t>
      </w:r>
      <w:proofErr w:type="spellStart"/>
      <w:r>
        <w:rPr>
          <w:rFonts w:ascii="Times New Roman" w:hAnsi="Times New Roman" w:cs="Times New Roman"/>
          <w:sz w:val="18"/>
          <w:szCs w:val="18"/>
        </w:rPr>
        <w:t>Letter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Intent</w:t>
      </w:r>
      <w:proofErr w:type="spellEnd"/>
      <w:r>
        <w:rPr>
          <w:rFonts w:ascii="Times New Roman" w:hAnsi="Times New Roman" w:cs="Times New Roman"/>
          <w:sz w:val="18"/>
          <w:szCs w:val="18"/>
        </w:rPr>
        <w:t xml:space="preserve">) </w:t>
      </w:r>
      <w:r w:rsidRPr="00BC5762">
        <w:rPr>
          <w:rFonts w:ascii="Times New Roman" w:hAnsi="Times New Roman" w:cs="Times New Roman"/>
          <w:sz w:val="18"/>
          <w:szCs w:val="18"/>
        </w:rPr>
        <w:t>teslim eden Üniversitemiz öğrencileri başvurabilirler.</w:t>
      </w:r>
    </w:p>
    <w:p w14:paraId="1E4BFA6F" w14:textId="77777777" w:rsid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Türkiye Cumhur</w:t>
      </w:r>
      <w:r>
        <w:rPr>
          <w:rFonts w:ascii="Times New Roman" w:hAnsi="Times New Roman" w:cs="Times New Roman"/>
          <w:sz w:val="18"/>
          <w:szCs w:val="18"/>
        </w:rPr>
        <w:t xml:space="preserve">iyeti vatandaşı olmaları ya da, </w:t>
      </w:r>
      <w:r w:rsidRPr="00BC5762">
        <w:rPr>
          <w:rFonts w:ascii="Times New Roman" w:hAnsi="Times New Roman" w:cs="Times New Roman"/>
          <w:sz w:val="18"/>
          <w:szCs w:val="18"/>
        </w:rPr>
        <w:t>Başka ülkelerin vatandaşı olmakla birlikte Üniversitemizde kayıtlı öğrenci olmaları gerekmektedir.</w:t>
      </w:r>
    </w:p>
    <w:p w14:paraId="63D332E3" w14:textId="77777777" w:rsid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t xml:space="preserve">Staj yapılacak </w:t>
      </w:r>
      <w:r w:rsidRPr="00BC5762">
        <w:rPr>
          <w:rFonts w:ascii="Times New Roman" w:hAnsi="Times New Roman" w:cs="Times New Roman"/>
          <w:sz w:val="18"/>
          <w:szCs w:val="18"/>
        </w:rPr>
        <w:t xml:space="preserve">ekonomik sektör, </w:t>
      </w:r>
      <w:r>
        <w:rPr>
          <w:rFonts w:ascii="Times New Roman" w:hAnsi="Times New Roman" w:cs="Times New Roman"/>
          <w:sz w:val="18"/>
          <w:szCs w:val="18"/>
        </w:rPr>
        <w:t>Mütercim ve Tercümanlık Programı</w:t>
      </w:r>
      <w:r w:rsidRPr="00BC5762">
        <w:rPr>
          <w:rFonts w:ascii="Times New Roman" w:hAnsi="Times New Roman" w:cs="Times New Roman"/>
          <w:sz w:val="18"/>
          <w:szCs w:val="18"/>
        </w:rPr>
        <w:t xml:space="preserve"> ile ilgili bir sektör olmalıdır.</w:t>
      </w:r>
      <w:r>
        <w:rPr>
          <w:rFonts w:ascii="Times New Roman" w:hAnsi="Times New Roman" w:cs="Times New Roman"/>
          <w:sz w:val="18"/>
          <w:szCs w:val="18"/>
        </w:rPr>
        <w:t xml:space="preserve"> </w:t>
      </w:r>
    </w:p>
    <w:p w14:paraId="38542D82" w14:textId="77777777" w:rsid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 xml:space="preserve">Staja ev sahipliği yapacak kuruluşlar; işletmeler, eğitim merkezleri, </w:t>
      </w:r>
      <w:r>
        <w:rPr>
          <w:rFonts w:ascii="Times New Roman" w:hAnsi="Times New Roman" w:cs="Times New Roman"/>
          <w:sz w:val="18"/>
          <w:szCs w:val="18"/>
        </w:rPr>
        <w:t xml:space="preserve">araştırma merkezleri ve işletme </w:t>
      </w:r>
      <w:r w:rsidRPr="00BC5762">
        <w:rPr>
          <w:rFonts w:ascii="Times New Roman" w:hAnsi="Times New Roman" w:cs="Times New Roman"/>
          <w:sz w:val="18"/>
          <w:szCs w:val="18"/>
        </w:rPr>
        <w:t>tanımına uyan diğer kuruluşlar olabilir. Bu çerçevede, uygun bir işletmeden</w:t>
      </w:r>
      <w:r>
        <w:rPr>
          <w:rFonts w:ascii="Times New Roman" w:hAnsi="Times New Roman" w:cs="Times New Roman"/>
          <w:sz w:val="18"/>
          <w:szCs w:val="18"/>
        </w:rPr>
        <w:t xml:space="preserve"> kastedilen büyüklükleri, yasal </w:t>
      </w:r>
      <w:r w:rsidRPr="00BC5762">
        <w:rPr>
          <w:rFonts w:ascii="Times New Roman" w:hAnsi="Times New Roman" w:cs="Times New Roman"/>
          <w:sz w:val="18"/>
          <w:szCs w:val="18"/>
        </w:rPr>
        <w:t>statüleri ve faaliyet gösterdikleri ekonomik sektör ne olursa olsu</w:t>
      </w:r>
      <w:r>
        <w:rPr>
          <w:rFonts w:ascii="Times New Roman" w:hAnsi="Times New Roman" w:cs="Times New Roman"/>
          <w:sz w:val="18"/>
          <w:szCs w:val="18"/>
        </w:rPr>
        <w:t xml:space="preserve">n, özel veya kamuya ait her tür </w:t>
      </w:r>
      <w:r w:rsidRPr="00BC5762">
        <w:rPr>
          <w:rFonts w:ascii="Times New Roman" w:hAnsi="Times New Roman" w:cs="Times New Roman"/>
          <w:sz w:val="18"/>
          <w:szCs w:val="18"/>
        </w:rPr>
        <w:t>kurum/kuruluş ile sosyal ekonomi dahil her tür ekonomik faaliyette bulunan girişimdir</w:t>
      </w:r>
      <w:r>
        <w:rPr>
          <w:rFonts w:ascii="Times New Roman" w:hAnsi="Times New Roman" w:cs="Times New Roman"/>
          <w:sz w:val="18"/>
          <w:szCs w:val="18"/>
        </w:rPr>
        <w:t>.</w:t>
      </w:r>
    </w:p>
    <w:p w14:paraId="106299C3" w14:textId="77777777" w:rsidR="00BC5762" w:rsidRP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Aşağıdaki kuruluşlar Erasmus+ staj faaliyeti için uygun değildir:</w:t>
      </w:r>
    </w:p>
    <w:p w14:paraId="31B196E5" w14:textId="77777777" w:rsidR="00BC5762" w:rsidRPr="00BC5762" w:rsidRDefault="00BC5762" w:rsidP="00BC5762">
      <w:pPr>
        <w:pStyle w:val="ListeParagraf"/>
        <w:numPr>
          <w:ilvl w:val="1"/>
          <w:numId w:val="7"/>
        </w:num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t>Avrupa Birliği kurumları ve AB ajansları</w:t>
      </w:r>
    </w:p>
    <w:p w14:paraId="04F6ACDB" w14:textId="77777777" w:rsidR="00BC5762" w:rsidRPr="00BC5762" w:rsidRDefault="00BC5762" w:rsidP="00BC5762">
      <w:pPr>
        <w:pStyle w:val="ListeParagraf"/>
        <w:numPr>
          <w:ilvl w:val="1"/>
          <w:numId w:val="7"/>
        </w:num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t>AB programlarını yürüten ve bu kapsamda hibe alan kuruluşlar</w:t>
      </w:r>
    </w:p>
    <w:p w14:paraId="065202FC" w14:textId="77777777" w:rsidR="00BC5762" w:rsidRPr="00BC5762" w:rsidRDefault="00BC5762" w:rsidP="00BC5762">
      <w:pPr>
        <w:pStyle w:val="ListeParagraf"/>
        <w:numPr>
          <w:ilvl w:val="1"/>
          <w:numId w:val="7"/>
        </w:num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t>Misafir olunan ülkedeki ulusal diplomatik temsilciliklerimiz</w:t>
      </w:r>
    </w:p>
    <w:p w14:paraId="13494495" w14:textId="77777777" w:rsidR="00BC5762" w:rsidRP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Erasmus+ staj hareketliliğinden yararlanmak isteyen öğrenciler resmi olarak bir ön lisans, lisans, yüksek</w:t>
      </w:r>
    </w:p>
    <w:p w14:paraId="7CD8C318" w14:textId="77777777" w:rsidR="00BC5762" w:rsidRDefault="00BC5762" w:rsidP="00BC5762">
      <w:p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t>lisans veya doktora programına kayıtlı olmak zorundadır.</w:t>
      </w:r>
    </w:p>
    <w:p w14:paraId="22C16E0D" w14:textId="77777777" w:rsidR="00BC5762" w:rsidRP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Erasmus+ staj hareketliliği süresinin bir akademik yıl içerisinde ön lisans, lisans, yüksek lisans ve doktora</w:t>
      </w:r>
    </w:p>
    <w:p w14:paraId="71A7A5C9" w14:textId="77777777" w:rsidR="00BC5762" w:rsidRDefault="00BC5762" w:rsidP="00BC5762">
      <w:p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lastRenderedPageBreak/>
        <w:t xml:space="preserve">için </w:t>
      </w:r>
      <w:r w:rsidRPr="00BC5762">
        <w:rPr>
          <w:rFonts w:ascii="Times New Roman" w:hAnsi="Times New Roman" w:cs="Times New Roman"/>
          <w:b/>
          <w:sz w:val="18"/>
          <w:szCs w:val="18"/>
          <w:u w:val="single"/>
        </w:rPr>
        <w:t>en az 2</w:t>
      </w:r>
      <w:r w:rsidRPr="00BC5762">
        <w:rPr>
          <w:rFonts w:ascii="Times New Roman" w:hAnsi="Times New Roman" w:cs="Times New Roman"/>
          <w:sz w:val="18"/>
          <w:szCs w:val="18"/>
        </w:rPr>
        <w:t xml:space="preserve">, </w:t>
      </w:r>
      <w:r w:rsidRPr="00BC5762">
        <w:rPr>
          <w:rFonts w:ascii="Times New Roman" w:hAnsi="Times New Roman" w:cs="Times New Roman"/>
          <w:b/>
          <w:sz w:val="18"/>
          <w:szCs w:val="18"/>
          <w:u w:val="single"/>
        </w:rPr>
        <w:t>en fazla 12 ay</w:t>
      </w:r>
      <w:r w:rsidRPr="00BC5762">
        <w:rPr>
          <w:rFonts w:ascii="Times New Roman" w:hAnsi="Times New Roman" w:cs="Times New Roman"/>
          <w:sz w:val="18"/>
          <w:szCs w:val="18"/>
        </w:rPr>
        <w:t xml:space="preserve"> olması gerekmektedir. Belirtilen sürelerin altında veya fazla olmas</w:t>
      </w:r>
      <w:r>
        <w:rPr>
          <w:rFonts w:ascii="Times New Roman" w:hAnsi="Times New Roman" w:cs="Times New Roman"/>
          <w:sz w:val="18"/>
          <w:szCs w:val="18"/>
        </w:rPr>
        <w:t xml:space="preserve">ı durumunda </w:t>
      </w:r>
      <w:r w:rsidRPr="00BC5762">
        <w:rPr>
          <w:rFonts w:ascii="Times New Roman" w:hAnsi="Times New Roman" w:cs="Times New Roman"/>
          <w:sz w:val="18"/>
          <w:szCs w:val="18"/>
        </w:rPr>
        <w:t>staj hareketliliği gerçekleştirilemez. En az 2 tam aydan daha az süre staj yaptık</w:t>
      </w:r>
      <w:r>
        <w:rPr>
          <w:rFonts w:ascii="Times New Roman" w:hAnsi="Times New Roman" w:cs="Times New Roman"/>
          <w:sz w:val="18"/>
          <w:szCs w:val="18"/>
        </w:rPr>
        <w:t xml:space="preserve">ları tespit edilen öğrencilerin </w:t>
      </w:r>
      <w:r w:rsidRPr="00BC5762">
        <w:rPr>
          <w:rFonts w:ascii="Times New Roman" w:hAnsi="Times New Roman" w:cs="Times New Roman"/>
          <w:sz w:val="18"/>
          <w:szCs w:val="18"/>
        </w:rPr>
        <w:t>Erasmus+ stajları kabul edilmeyecek olup yapılan ödemeler geri alınacaktır.</w:t>
      </w:r>
    </w:p>
    <w:p w14:paraId="479011A5" w14:textId="77777777" w:rsid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Bir öğrencinin aynı öğrenim kademesi içerisinde (lisans, yüksek lis</w:t>
      </w:r>
      <w:r>
        <w:rPr>
          <w:rFonts w:ascii="Times New Roman" w:hAnsi="Times New Roman" w:cs="Times New Roman"/>
          <w:sz w:val="18"/>
          <w:szCs w:val="18"/>
        </w:rPr>
        <w:t xml:space="preserve">ans, doktora), varsa Hayat boyu </w:t>
      </w:r>
      <w:r w:rsidRPr="00BC5762">
        <w:rPr>
          <w:rFonts w:ascii="Times New Roman" w:hAnsi="Times New Roman" w:cs="Times New Roman"/>
          <w:sz w:val="18"/>
          <w:szCs w:val="18"/>
        </w:rPr>
        <w:t>Öğrenme Programı döneminde yapılan öğrenci hareketliliği süresi ile Era</w:t>
      </w:r>
      <w:r>
        <w:rPr>
          <w:rFonts w:ascii="Times New Roman" w:hAnsi="Times New Roman" w:cs="Times New Roman"/>
          <w:sz w:val="18"/>
          <w:szCs w:val="18"/>
        </w:rPr>
        <w:t xml:space="preserve">smus+ döneminde yapılan öğrenci hareketliliği süreleri, </w:t>
      </w:r>
      <w:r w:rsidRPr="00BC5762">
        <w:rPr>
          <w:rFonts w:ascii="Times New Roman" w:hAnsi="Times New Roman" w:cs="Times New Roman"/>
          <w:sz w:val="18"/>
          <w:szCs w:val="18"/>
        </w:rPr>
        <w:t>toplamda 12 ayı geçemez. Hibe verilmese dahi a</w:t>
      </w:r>
      <w:r>
        <w:rPr>
          <w:rFonts w:ascii="Times New Roman" w:hAnsi="Times New Roman" w:cs="Times New Roman"/>
          <w:sz w:val="18"/>
          <w:szCs w:val="18"/>
        </w:rPr>
        <w:t xml:space="preserve">ynı öğrenim kademesi içerisinde </w:t>
      </w:r>
      <w:r w:rsidRPr="00BC5762">
        <w:rPr>
          <w:rFonts w:ascii="Times New Roman" w:hAnsi="Times New Roman" w:cs="Times New Roman"/>
          <w:sz w:val="18"/>
          <w:szCs w:val="18"/>
        </w:rPr>
        <w:t>yapılan öğrenci hareketliliği faaliyetlerinin toplam süresinin 12 ayı geçmeyecek şekilde planlanması gerekir.</w:t>
      </w:r>
    </w:p>
    <w:p w14:paraId="7D01CA11" w14:textId="77777777" w:rsidR="00BC5762" w:rsidRP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 xml:space="preserve">Erasmus+ staj öğrencisi olarak başvurabilmek için akademik not ortalamasının başvuru esnasında </w:t>
      </w:r>
      <w:proofErr w:type="spellStart"/>
      <w:r w:rsidRPr="00BC5762">
        <w:rPr>
          <w:rFonts w:ascii="Times New Roman" w:hAnsi="Times New Roman" w:cs="Times New Roman"/>
          <w:sz w:val="18"/>
          <w:szCs w:val="18"/>
        </w:rPr>
        <w:t>önlisans</w:t>
      </w:r>
      <w:proofErr w:type="spellEnd"/>
    </w:p>
    <w:p w14:paraId="48B1FA4B" w14:textId="77777777" w:rsidR="00BC5762" w:rsidRDefault="00BC5762" w:rsidP="00BC5762">
      <w:p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t xml:space="preserve">ve lisans için </w:t>
      </w:r>
      <w:r w:rsidRPr="00BC5762">
        <w:rPr>
          <w:rFonts w:ascii="Times New Roman" w:hAnsi="Times New Roman" w:cs="Times New Roman"/>
          <w:b/>
          <w:sz w:val="18"/>
          <w:szCs w:val="18"/>
          <w:u w:val="single"/>
        </w:rPr>
        <w:t>en az 2.20/4.0</w:t>
      </w:r>
      <w:r w:rsidRPr="00BC5762">
        <w:rPr>
          <w:rFonts w:ascii="Times New Roman" w:hAnsi="Times New Roman" w:cs="Times New Roman"/>
          <w:sz w:val="18"/>
          <w:szCs w:val="18"/>
        </w:rPr>
        <w:t xml:space="preserve">, lisansüstü öğrenciler için ise </w:t>
      </w:r>
      <w:r w:rsidRPr="00BC5762">
        <w:rPr>
          <w:rFonts w:ascii="Times New Roman" w:hAnsi="Times New Roman" w:cs="Times New Roman"/>
          <w:b/>
          <w:sz w:val="18"/>
          <w:szCs w:val="18"/>
          <w:u w:val="single"/>
        </w:rPr>
        <w:t>2.50/4.0</w:t>
      </w:r>
      <w:r w:rsidRPr="00BC5762">
        <w:rPr>
          <w:rFonts w:ascii="Times New Roman" w:hAnsi="Times New Roman" w:cs="Times New Roman"/>
          <w:sz w:val="18"/>
          <w:szCs w:val="18"/>
        </w:rPr>
        <w:t xml:space="preserve"> olması gerekmektedir.</w:t>
      </w:r>
    </w:p>
    <w:p w14:paraId="6EDBDC7F" w14:textId="77777777" w:rsidR="00BC5762" w:rsidRPr="00BC5762" w:rsidRDefault="00BC5762" w:rsidP="00BC5762">
      <w:pPr>
        <w:spacing w:after="0" w:line="240" w:lineRule="atLeast"/>
        <w:jc w:val="both"/>
        <w:rPr>
          <w:rFonts w:ascii="Times New Roman" w:hAnsi="Times New Roman" w:cs="Times New Roman"/>
          <w:sz w:val="18"/>
          <w:szCs w:val="18"/>
        </w:rPr>
      </w:pPr>
      <w:r>
        <w:rPr>
          <w:rFonts w:ascii="Times New Roman" w:hAnsi="Times New Roman" w:cs="Times New Roman"/>
          <w:sz w:val="18"/>
          <w:szCs w:val="18"/>
        </w:rPr>
        <w:tab/>
      </w:r>
      <w:r w:rsidRPr="00BC5762">
        <w:rPr>
          <w:rFonts w:ascii="Times New Roman" w:hAnsi="Times New Roman" w:cs="Times New Roman"/>
          <w:sz w:val="18"/>
          <w:szCs w:val="18"/>
        </w:rPr>
        <w:t>Değerlendirmelerde; Genel Akademik Not Ortalamasının %50’si ile Yabancı Dil Puanının %50’si alınır. Bu</w:t>
      </w:r>
    </w:p>
    <w:p w14:paraId="03A6D865" w14:textId="77777777" w:rsidR="00BC5762" w:rsidRDefault="00BC5762" w:rsidP="00BC5762">
      <w:pPr>
        <w:spacing w:after="0" w:line="240" w:lineRule="atLeast"/>
        <w:jc w:val="both"/>
        <w:rPr>
          <w:rFonts w:ascii="Times New Roman" w:hAnsi="Times New Roman" w:cs="Times New Roman"/>
          <w:sz w:val="18"/>
          <w:szCs w:val="18"/>
        </w:rPr>
      </w:pPr>
      <w:r w:rsidRPr="00BC5762">
        <w:rPr>
          <w:rFonts w:ascii="Times New Roman" w:hAnsi="Times New Roman" w:cs="Times New Roman"/>
          <w:sz w:val="18"/>
          <w:szCs w:val="18"/>
        </w:rPr>
        <w:t>puanların ortalaması Er</w:t>
      </w:r>
      <w:r>
        <w:rPr>
          <w:rFonts w:ascii="Times New Roman" w:hAnsi="Times New Roman" w:cs="Times New Roman"/>
          <w:sz w:val="18"/>
          <w:szCs w:val="18"/>
        </w:rPr>
        <w:t>asmus+ Eleme Puanını oluşturur.</w:t>
      </w:r>
    </w:p>
    <w:p w14:paraId="3882532A" w14:textId="77777777" w:rsidR="0066368E" w:rsidRDefault="0066368E" w:rsidP="005D4836">
      <w:pPr>
        <w:spacing w:after="0" w:line="240" w:lineRule="atLeast"/>
        <w:ind w:left="1416"/>
        <w:jc w:val="both"/>
      </w:pPr>
    </w:p>
    <w:p w14:paraId="49AA6744" w14:textId="26B0D861" w:rsidR="00D30CC3" w:rsidRPr="00F011B9" w:rsidRDefault="00D30CC3" w:rsidP="00D30CC3">
      <w:pPr>
        <w:rPr>
          <w:rFonts w:ascii="Times New Roman" w:hAnsi="Times New Roman" w:cs="Times New Roman"/>
          <w:b/>
          <w:bCs/>
          <w:sz w:val="30"/>
          <w:szCs w:val="30"/>
        </w:rPr>
      </w:pPr>
      <w:r w:rsidRPr="00F011B9">
        <w:rPr>
          <w:rFonts w:ascii="Times New Roman" w:hAnsi="Times New Roman" w:cs="Times New Roman"/>
          <w:b/>
          <w:bCs/>
          <w:sz w:val="30"/>
          <w:szCs w:val="30"/>
        </w:rPr>
        <w:t>Soru 2</w:t>
      </w:r>
      <w:r w:rsidR="00BC5762">
        <w:rPr>
          <w:rFonts w:ascii="Times New Roman" w:hAnsi="Times New Roman" w:cs="Times New Roman"/>
          <w:b/>
          <w:bCs/>
          <w:sz w:val="30"/>
          <w:szCs w:val="30"/>
        </w:rPr>
        <w:t>4</w:t>
      </w:r>
      <w:r w:rsidR="0066368E" w:rsidRPr="00F011B9">
        <w:rPr>
          <w:rFonts w:ascii="Times New Roman" w:hAnsi="Times New Roman" w:cs="Times New Roman"/>
          <w:b/>
          <w:bCs/>
          <w:sz w:val="30"/>
          <w:szCs w:val="30"/>
        </w:rPr>
        <w:t xml:space="preserve"> </w:t>
      </w:r>
      <w:r w:rsidR="0066368E" w:rsidRPr="00F011B9">
        <w:rPr>
          <w:rFonts w:ascii="Times New Roman" w:hAnsi="Times New Roman" w:cs="Times New Roman"/>
          <w:bCs/>
          <w:sz w:val="30"/>
          <w:szCs w:val="30"/>
        </w:rPr>
        <w:t>–</w:t>
      </w:r>
      <w:r w:rsidR="0066368E" w:rsidRPr="00F011B9">
        <w:rPr>
          <w:rFonts w:ascii="Times New Roman" w:hAnsi="Times New Roman" w:cs="Times New Roman"/>
          <w:b/>
          <w:bCs/>
          <w:sz w:val="30"/>
          <w:szCs w:val="30"/>
        </w:rPr>
        <w:t xml:space="preserve"> Erasmus+ </w:t>
      </w:r>
      <w:r w:rsidR="00BC5762">
        <w:rPr>
          <w:rFonts w:ascii="Times New Roman" w:hAnsi="Times New Roman" w:cs="Times New Roman"/>
          <w:b/>
          <w:bCs/>
          <w:sz w:val="30"/>
          <w:szCs w:val="30"/>
        </w:rPr>
        <w:t xml:space="preserve">Öğrenim/Staj Hareketliliği </w:t>
      </w:r>
      <w:r w:rsidR="0066368E" w:rsidRPr="00F011B9">
        <w:rPr>
          <w:rFonts w:ascii="Times New Roman" w:hAnsi="Times New Roman" w:cs="Times New Roman"/>
          <w:b/>
          <w:bCs/>
          <w:sz w:val="30"/>
          <w:szCs w:val="30"/>
        </w:rPr>
        <w:t xml:space="preserve">Başvuru Süreci </w:t>
      </w:r>
      <w:r w:rsidRPr="00F011B9">
        <w:rPr>
          <w:rFonts w:ascii="Times New Roman" w:hAnsi="Times New Roman" w:cs="Times New Roman"/>
          <w:b/>
          <w:bCs/>
          <w:sz w:val="30"/>
          <w:szCs w:val="30"/>
        </w:rPr>
        <w:t xml:space="preserve">Nedir </w:t>
      </w:r>
      <w:r w:rsidR="0066368E" w:rsidRPr="00F011B9">
        <w:rPr>
          <w:rFonts w:ascii="Times New Roman" w:hAnsi="Times New Roman" w:cs="Times New Roman"/>
          <w:b/>
          <w:bCs/>
          <w:sz w:val="30"/>
          <w:szCs w:val="30"/>
        </w:rPr>
        <w:t xml:space="preserve">ve Değerlendirilmesi Nasıl </w:t>
      </w:r>
      <w:r w:rsidR="00896C8D">
        <w:rPr>
          <w:rFonts w:ascii="Times New Roman" w:hAnsi="Times New Roman" w:cs="Times New Roman"/>
          <w:b/>
          <w:bCs/>
          <w:sz w:val="30"/>
          <w:szCs w:val="30"/>
        </w:rPr>
        <w:t>Yapılır</w:t>
      </w:r>
      <w:r w:rsidR="0066368E" w:rsidRPr="00F011B9">
        <w:rPr>
          <w:rFonts w:ascii="Times New Roman" w:hAnsi="Times New Roman" w:cs="Times New Roman"/>
          <w:b/>
          <w:bCs/>
          <w:sz w:val="30"/>
          <w:szCs w:val="30"/>
        </w:rPr>
        <w:t>?</w:t>
      </w:r>
    </w:p>
    <w:p w14:paraId="708FEAD5" w14:textId="6969D59B" w:rsidR="00F011B9" w:rsidRDefault="00D30CC3" w:rsidP="00D30CC3">
      <w:pPr>
        <w:jc w:val="both"/>
        <w:rPr>
          <w:rFonts w:ascii="Times New Roman" w:hAnsi="Times New Roman" w:cs="Times New Roman"/>
          <w:sz w:val="18"/>
          <w:szCs w:val="18"/>
        </w:rPr>
      </w:pPr>
      <w:r>
        <w:rPr>
          <w:rFonts w:ascii="Times New Roman" w:hAnsi="Times New Roman" w:cs="Times New Roman"/>
          <w:sz w:val="18"/>
          <w:szCs w:val="18"/>
        </w:rPr>
        <w:tab/>
      </w:r>
      <w:r w:rsidR="00F011B9">
        <w:rPr>
          <w:rFonts w:ascii="Times New Roman" w:hAnsi="Times New Roman" w:cs="Times New Roman"/>
          <w:sz w:val="18"/>
          <w:szCs w:val="18"/>
        </w:rPr>
        <w:t xml:space="preserve">Erasmus+ </w:t>
      </w:r>
      <w:r w:rsidR="00896C8D">
        <w:rPr>
          <w:rFonts w:ascii="Times New Roman" w:hAnsi="Times New Roman" w:cs="Times New Roman"/>
          <w:sz w:val="18"/>
          <w:szCs w:val="18"/>
        </w:rPr>
        <w:t xml:space="preserve">Staj/Öğrenim </w:t>
      </w:r>
      <w:r w:rsidR="00F011B9">
        <w:rPr>
          <w:rFonts w:ascii="Times New Roman" w:hAnsi="Times New Roman" w:cs="Times New Roman"/>
          <w:sz w:val="18"/>
          <w:szCs w:val="18"/>
        </w:rPr>
        <w:t xml:space="preserve">Hareketliliği başvuruları Kırıkkale Üniversitesi Dış İlişkiler Başkanlığı tarafından çevrimiçi yapılmaktadır. Başvurular Başkanlığın Web sayfasında Duyurular kısmında ilan edilir. </w:t>
      </w:r>
    </w:p>
    <w:p w14:paraId="7CA8657E" w14:textId="0C3C0C14" w:rsidR="00D30CC3" w:rsidRDefault="00F011B9" w:rsidP="00D30CC3">
      <w:pPr>
        <w:jc w:val="both"/>
        <w:rPr>
          <w:rFonts w:ascii="Times New Roman" w:hAnsi="Times New Roman" w:cs="Times New Roman"/>
          <w:sz w:val="18"/>
          <w:szCs w:val="18"/>
        </w:rPr>
      </w:pPr>
      <w:r>
        <w:rPr>
          <w:rFonts w:ascii="Times New Roman" w:hAnsi="Times New Roman" w:cs="Times New Roman"/>
          <w:sz w:val="18"/>
          <w:szCs w:val="18"/>
        </w:rPr>
        <w:tab/>
      </w:r>
      <w:r w:rsidR="0066368E" w:rsidRPr="00D30CC3">
        <w:rPr>
          <w:rFonts w:ascii="Times New Roman" w:hAnsi="Times New Roman" w:cs="Times New Roman"/>
          <w:sz w:val="18"/>
          <w:szCs w:val="18"/>
        </w:rPr>
        <w:t xml:space="preserve">Nihai değerlendirmede puanlama usulü geçerli </w:t>
      </w:r>
      <w:r w:rsidR="00D30CC3">
        <w:rPr>
          <w:rFonts w:ascii="Times New Roman" w:hAnsi="Times New Roman" w:cs="Times New Roman"/>
          <w:sz w:val="18"/>
          <w:szCs w:val="18"/>
        </w:rPr>
        <w:t>olmaktadır</w:t>
      </w:r>
      <w:r w:rsidR="0066368E" w:rsidRPr="00D30CC3">
        <w:rPr>
          <w:rFonts w:ascii="Times New Roman" w:hAnsi="Times New Roman" w:cs="Times New Roman"/>
          <w:sz w:val="18"/>
          <w:szCs w:val="18"/>
        </w:rPr>
        <w:t xml:space="preserve">. Puanlamada; transkriptte yer alan Genel Akademik Not Ortalamasının yüzlük karşılığının %50’si, yapılacak yabacı dil sınavından alınacak Yabancı Dil Puanının %50’si ve varsa ek değerlendirme kriterleri dikkate alınır. </w:t>
      </w:r>
    </w:p>
    <w:p w14:paraId="2A3A989F" w14:textId="77777777" w:rsidR="00D30CC3" w:rsidRDefault="00D30CC3" w:rsidP="00D30CC3">
      <w:pPr>
        <w:jc w:val="both"/>
        <w:rPr>
          <w:rFonts w:ascii="Times New Roman" w:hAnsi="Times New Roman" w:cs="Times New Roman"/>
          <w:sz w:val="18"/>
          <w:szCs w:val="18"/>
        </w:rPr>
      </w:pPr>
      <w:r>
        <w:rPr>
          <w:rFonts w:ascii="Times New Roman" w:hAnsi="Times New Roman" w:cs="Times New Roman"/>
          <w:sz w:val="18"/>
          <w:szCs w:val="18"/>
        </w:rPr>
        <w:tab/>
      </w:r>
      <w:r w:rsidR="0066368E" w:rsidRPr="00D30CC3">
        <w:rPr>
          <w:rFonts w:ascii="Times New Roman" w:hAnsi="Times New Roman" w:cs="Times New Roman"/>
          <w:sz w:val="18"/>
          <w:szCs w:val="18"/>
        </w:rPr>
        <w:t>Nihai değerlendirme neticesinde oluşacak listesinde her öğrenci kendi bölümünden başvuranlara göre puan sıralamasına tabi tutulur. Sıralamada Erasmus+ Puanı esas alınacak olup aynı bölümde eşit puanda bulunan adaylar olması ve kontenjanın yeterli olmaması durumunda, üst sı</w:t>
      </w:r>
      <w:r>
        <w:rPr>
          <w:rFonts w:ascii="Times New Roman" w:hAnsi="Times New Roman" w:cs="Times New Roman"/>
          <w:sz w:val="18"/>
          <w:szCs w:val="18"/>
        </w:rPr>
        <w:t>nıfta bulunana öncelik verilir.</w:t>
      </w:r>
      <w:r w:rsidR="0066368E" w:rsidRPr="00D30CC3">
        <w:rPr>
          <w:rFonts w:ascii="Times New Roman" w:hAnsi="Times New Roman" w:cs="Times New Roman"/>
          <w:sz w:val="18"/>
          <w:szCs w:val="18"/>
        </w:rPr>
        <w:t xml:space="preserve"> </w:t>
      </w:r>
    </w:p>
    <w:p w14:paraId="0206486B" w14:textId="722470BC" w:rsidR="00D30CC3" w:rsidRPr="00352911" w:rsidRDefault="00D30CC3" w:rsidP="00D30CC3">
      <w:pPr>
        <w:rPr>
          <w:rFonts w:ascii="Times New Roman" w:hAnsi="Times New Roman" w:cs="Times New Roman"/>
          <w:b/>
          <w:sz w:val="18"/>
          <w:szCs w:val="18"/>
          <w:u w:val="single"/>
        </w:rPr>
      </w:pPr>
      <w:r w:rsidRPr="00D30CC3">
        <w:rPr>
          <w:rFonts w:ascii="Times New Roman" w:hAnsi="Times New Roman" w:cs="Times New Roman"/>
          <w:b/>
          <w:sz w:val="18"/>
          <w:szCs w:val="18"/>
        </w:rPr>
        <w:tab/>
      </w:r>
      <w:r w:rsidR="0066368E" w:rsidRPr="00352911">
        <w:rPr>
          <w:rFonts w:ascii="Times New Roman" w:hAnsi="Times New Roman" w:cs="Times New Roman"/>
          <w:b/>
          <w:sz w:val="18"/>
          <w:szCs w:val="18"/>
          <w:u w:val="single"/>
        </w:rPr>
        <w:t>Yabancı Dil Sınavı</w:t>
      </w:r>
      <w:r w:rsidRPr="00352911">
        <w:rPr>
          <w:rFonts w:ascii="Times New Roman" w:hAnsi="Times New Roman" w:cs="Times New Roman"/>
          <w:b/>
          <w:sz w:val="18"/>
          <w:szCs w:val="18"/>
          <w:u w:val="single"/>
        </w:rPr>
        <w:t>:</w:t>
      </w:r>
    </w:p>
    <w:p w14:paraId="7ABD4BB3" w14:textId="1C348961" w:rsidR="0066368E" w:rsidRDefault="00D30CC3" w:rsidP="00D30CC3">
      <w:pPr>
        <w:jc w:val="both"/>
        <w:rPr>
          <w:rFonts w:ascii="Times New Roman" w:hAnsi="Times New Roman" w:cs="Times New Roman"/>
          <w:sz w:val="18"/>
          <w:szCs w:val="18"/>
        </w:rPr>
      </w:pPr>
      <w:r>
        <w:rPr>
          <w:rFonts w:ascii="Times New Roman" w:hAnsi="Times New Roman" w:cs="Times New Roman"/>
          <w:sz w:val="18"/>
          <w:szCs w:val="18"/>
        </w:rPr>
        <w:tab/>
      </w:r>
      <w:r w:rsidR="0066368E" w:rsidRPr="00D30CC3">
        <w:rPr>
          <w:rFonts w:ascii="Times New Roman" w:hAnsi="Times New Roman" w:cs="Times New Roman"/>
          <w:sz w:val="18"/>
          <w:szCs w:val="18"/>
        </w:rPr>
        <w:t>Başvuru süresi bittikten sonra, ön değerlendirme neticesinde belgelerinde bir eksiklik veya şartları sağlamada sorunu olmayan öğrenciler liste halinde yayınlanacak ve başvuru formlarında seçtikleri yabancı dilden (İngilizce, Fransızca veya Almanca) sınava gireceklerdir. Sınav, Üniversitemiz Yabancı Diller Yüksekokulu tarafından yapılacaktır. Başvurusu uygun bulunan bütün öğrencilerin</w:t>
      </w:r>
      <w:r w:rsidR="00896C8D">
        <w:rPr>
          <w:rFonts w:ascii="Times New Roman" w:hAnsi="Times New Roman" w:cs="Times New Roman"/>
          <w:sz w:val="18"/>
          <w:szCs w:val="18"/>
        </w:rPr>
        <w:t xml:space="preserve"> (hem staj hem de öğrenim hareketliliği için)</w:t>
      </w:r>
      <w:r w:rsidR="0066368E" w:rsidRPr="00D30CC3">
        <w:rPr>
          <w:rFonts w:ascii="Times New Roman" w:hAnsi="Times New Roman" w:cs="Times New Roman"/>
          <w:sz w:val="18"/>
          <w:szCs w:val="18"/>
        </w:rPr>
        <w:t xml:space="preserve"> yabancı d</w:t>
      </w:r>
      <w:r>
        <w:rPr>
          <w:rFonts w:ascii="Times New Roman" w:hAnsi="Times New Roman" w:cs="Times New Roman"/>
          <w:sz w:val="18"/>
          <w:szCs w:val="18"/>
        </w:rPr>
        <w:t xml:space="preserve">il sınavına girmesi zorunludur. (Sınav örneği için: </w:t>
      </w:r>
      <w:hyperlink r:id="rId8" w:history="1">
        <w:r w:rsidRPr="008E3ECB">
          <w:rPr>
            <w:rStyle w:val="Kpr"/>
            <w:rFonts w:ascii="Times New Roman" w:hAnsi="Times New Roman" w:cs="Times New Roman"/>
            <w:sz w:val="18"/>
            <w:szCs w:val="18"/>
          </w:rPr>
          <w:t>https://ydyo.kku.edu.tr/Idari/Duyuru/Index/17070</w:t>
        </w:r>
      </w:hyperlink>
      <w:r>
        <w:rPr>
          <w:rFonts w:ascii="Times New Roman" w:hAnsi="Times New Roman" w:cs="Times New Roman"/>
          <w:sz w:val="18"/>
          <w:szCs w:val="18"/>
        </w:rPr>
        <w:t xml:space="preserve">) </w:t>
      </w:r>
    </w:p>
    <w:p w14:paraId="03E5E86E" w14:textId="3FFDC1A1" w:rsidR="00D30CC3" w:rsidRDefault="00D30CC3" w:rsidP="00D30CC3">
      <w:pPr>
        <w:jc w:val="both"/>
        <w:rPr>
          <w:rFonts w:ascii="Times New Roman" w:hAnsi="Times New Roman" w:cs="Times New Roman"/>
          <w:sz w:val="18"/>
          <w:szCs w:val="18"/>
        </w:rPr>
      </w:pPr>
      <w:r>
        <w:rPr>
          <w:rFonts w:ascii="Times New Roman" w:hAnsi="Times New Roman" w:cs="Times New Roman"/>
          <w:sz w:val="18"/>
          <w:szCs w:val="18"/>
        </w:rPr>
        <w:tab/>
        <w:t xml:space="preserve">Erasmus+ Başvuru Süreciyle ilgili daha ayrıntılı bilgiler için Anabilim dalınızın Erasmus+ koordinatörüyle ya da doğrudan Kırıkkale Üniversitesi </w:t>
      </w:r>
      <w:r w:rsidRPr="00D30CC3">
        <w:rPr>
          <w:rFonts w:ascii="Times New Roman" w:hAnsi="Times New Roman" w:cs="Times New Roman"/>
          <w:sz w:val="18"/>
          <w:szCs w:val="18"/>
        </w:rPr>
        <w:t>Dış İlişkiler Başkanlığı</w:t>
      </w:r>
      <w:r>
        <w:rPr>
          <w:rFonts w:ascii="Times New Roman" w:hAnsi="Times New Roman" w:cs="Times New Roman"/>
          <w:sz w:val="18"/>
          <w:szCs w:val="18"/>
        </w:rPr>
        <w:t xml:space="preserve">’yla görüşebilirsiniz. </w:t>
      </w:r>
    </w:p>
    <w:p w14:paraId="2687218F" w14:textId="07AD625B" w:rsidR="00896C8D" w:rsidRPr="00896C8D" w:rsidRDefault="00896C8D" w:rsidP="00D30CC3">
      <w:pPr>
        <w:jc w:val="both"/>
        <w:rPr>
          <w:rFonts w:ascii="Times New Roman" w:hAnsi="Times New Roman" w:cs="Times New Roman"/>
          <w:b/>
          <w:sz w:val="18"/>
          <w:szCs w:val="18"/>
          <w:u w:val="single"/>
        </w:rPr>
      </w:pPr>
      <w:r>
        <w:rPr>
          <w:rFonts w:ascii="Times New Roman" w:hAnsi="Times New Roman" w:cs="Times New Roman"/>
          <w:sz w:val="18"/>
          <w:szCs w:val="18"/>
        </w:rPr>
        <w:tab/>
      </w:r>
      <w:r w:rsidRPr="00896C8D">
        <w:rPr>
          <w:rFonts w:ascii="Times New Roman" w:hAnsi="Times New Roman" w:cs="Times New Roman"/>
          <w:b/>
          <w:sz w:val="18"/>
          <w:szCs w:val="18"/>
          <w:u w:val="single"/>
        </w:rPr>
        <w:t>Erasmus koordinatörleri:</w:t>
      </w:r>
    </w:p>
    <w:p w14:paraId="00C202AA" w14:textId="096B7874" w:rsidR="00896C8D" w:rsidRPr="00896C8D" w:rsidRDefault="00896C8D" w:rsidP="00896C8D">
      <w:pPr>
        <w:pStyle w:val="ListeParagraf"/>
        <w:numPr>
          <w:ilvl w:val="0"/>
          <w:numId w:val="8"/>
        </w:numPr>
        <w:jc w:val="both"/>
        <w:rPr>
          <w:rFonts w:ascii="Times New Roman" w:hAnsi="Times New Roman" w:cs="Times New Roman"/>
          <w:sz w:val="18"/>
          <w:szCs w:val="18"/>
        </w:rPr>
      </w:pPr>
      <w:r w:rsidRPr="00896C8D">
        <w:rPr>
          <w:rFonts w:ascii="Times New Roman" w:hAnsi="Times New Roman" w:cs="Times New Roman"/>
          <w:sz w:val="18"/>
          <w:szCs w:val="18"/>
        </w:rPr>
        <w:t xml:space="preserve">Arş. Gör. Abuzer Hamza KAYA </w:t>
      </w:r>
      <w:r w:rsidRPr="00896C8D">
        <w:rPr>
          <w:rFonts w:ascii="Times New Roman" w:hAnsi="Times New Roman" w:cs="Times New Roman"/>
          <w:i/>
          <w:sz w:val="18"/>
          <w:szCs w:val="18"/>
        </w:rPr>
        <w:t>(Fransızca Mütercim ve Tercümanlık ABD)</w:t>
      </w:r>
      <w:r>
        <w:rPr>
          <w:rFonts w:ascii="Times New Roman" w:hAnsi="Times New Roman" w:cs="Times New Roman"/>
          <w:sz w:val="18"/>
          <w:szCs w:val="18"/>
        </w:rPr>
        <w:t xml:space="preserve"> </w:t>
      </w:r>
      <w:hyperlink r:id="rId9" w:history="1">
        <w:r w:rsidRPr="00614075">
          <w:rPr>
            <w:rStyle w:val="Kpr"/>
            <w:rFonts w:ascii="Times New Roman" w:hAnsi="Times New Roman" w:cs="Times New Roman"/>
            <w:sz w:val="18"/>
            <w:szCs w:val="18"/>
          </w:rPr>
          <w:t>abuzerhamzakaya@kku.edu.tr</w:t>
        </w:r>
      </w:hyperlink>
      <w:r>
        <w:rPr>
          <w:rFonts w:ascii="Times New Roman" w:hAnsi="Times New Roman" w:cs="Times New Roman"/>
          <w:sz w:val="18"/>
          <w:szCs w:val="18"/>
        </w:rPr>
        <w:t xml:space="preserve"> </w:t>
      </w:r>
    </w:p>
    <w:p w14:paraId="736CE33F" w14:textId="0EC8D7A5" w:rsidR="00896C8D" w:rsidRPr="00896C8D" w:rsidRDefault="00896C8D" w:rsidP="00896C8D">
      <w:pPr>
        <w:pStyle w:val="ListeParagraf"/>
        <w:numPr>
          <w:ilvl w:val="0"/>
          <w:numId w:val="8"/>
        </w:numPr>
        <w:jc w:val="both"/>
        <w:rPr>
          <w:rFonts w:ascii="Times New Roman" w:hAnsi="Times New Roman" w:cs="Times New Roman"/>
          <w:sz w:val="18"/>
          <w:szCs w:val="18"/>
        </w:rPr>
      </w:pPr>
      <w:r w:rsidRPr="00896C8D">
        <w:rPr>
          <w:rFonts w:ascii="Times New Roman" w:hAnsi="Times New Roman" w:cs="Times New Roman"/>
          <w:sz w:val="18"/>
          <w:szCs w:val="18"/>
        </w:rPr>
        <w:t xml:space="preserve">Arş. Gör. Ahmet Sadrettin MADEN </w:t>
      </w:r>
      <w:r w:rsidRPr="00896C8D">
        <w:rPr>
          <w:rFonts w:ascii="Times New Roman" w:hAnsi="Times New Roman" w:cs="Times New Roman"/>
          <w:i/>
          <w:sz w:val="18"/>
          <w:szCs w:val="18"/>
        </w:rPr>
        <w:t>(İngilizce Mütercim ve Tercümanlık ABD)</w:t>
      </w:r>
      <w:r>
        <w:rPr>
          <w:rFonts w:ascii="Times New Roman" w:hAnsi="Times New Roman" w:cs="Times New Roman"/>
          <w:sz w:val="18"/>
          <w:szCs w:val="18"/>
        </w:rPr>
        <w:t xml:space="preserve"> </w:t>
      </w:r>
      <w:hyperlink r:id="rId10" w:history="1">
        <w:r w:rsidRPr="00614075">
          <w:rPr>
            <w:rStyle w:val="Kpr"/>
            <w:rFonts w:ascii="Times New Roman" w:hAnsi="Times New Roman" w:cs="Times New Roman"/>
            <w:sz w:val="18"/>
            <w:szCs w:val="18"/>
          </w:rPr>
          <w:t>ahmet.s.maden@kku.edu.tr</w:t>
        </w:r>
      </w:hyperlink>
      <w:r>
        <w:rPr>
          <w:rFonts w:ascii="Times New Roman" w:hAnsi="Times New Roman" w:cs="Times New Roman"/>
          <w:sz w:val="18"/>
          <w:szCs w:val="18"/>
        </w:rPr>
        <w:t xml:space="preserve"> </w:t>
      </w:r>
    </w:p>
    <w:p w14:paraId="361C850A" w14:textId="77777777" w:rsidR="00BC5762" w:rsidRPr="00545B15" w:rsidRDefault="00BC5762" w:rsidP="00BC5762">
      <w:pPr>
        <w:spacing w:after="0" w:line="240" w:lineRule="atLeast"/>
        <w:jc w:val="both"/>
        <w:rPr>
          <w:rFonts w:ascii="Times New Roman" w:hAnsi="Times New Roman" w:cs="Times New Roman"/>
          <w:sz w:val="18"/>
          <w:szCs w:val="18"/>
        </w:rPr>
      </w:pPr>
    </w:p>
    <w:p w14:paraId="7D868C95" w14:textId="77777777" w:rsidR="00F011B9" w:rsidRPr="00F011B9" w:rsidRDefault="00F011B9" w:rsidP="00F011B9">
      <w:pPr>
        <w:rPr>
          <w:rFonts w:ascii="Times New Roman" w:hAnsi="Times New Roman" w:cs="Times New Roman"/>
          <w:b/>
          <w:bCs/>
          <w:sz w:val="30"/>
          <w:szCs w:val="30"/>
        </w:rPr>
      </w:pPr>
    </w:p>
    <w:p w14:paraId="627E428F" w14:textId="77777777" w:rsidR="00F011B9" w:rsidRPr="00D30CC3" w:rsidRDefault="00F011B9" w:rsidP="00D30CC3">
      <w:pPr>
        <w:jc w:val="both"/>
        <w:rPr>
          <w:rFonts w:ascii="Times New Roman" w:hAnsi="Times New Roman" w:cs="Times New Roman"/>
          <w:sz w:val="18"/>
          <w:szCs w:val="18"/>
        </w:rPr>
      </w:pPr>
    </w:p>
    <w:sectPr w:rsidR="00F011B9" w:rsidRPr="00D3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F7D62"/>
    <w:multiLevelType w:val="hybridMultilevel"/>
    <w:tmpl w:val="C93EF8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A3205A"/>
    <w:multiLevelType w:val="hybridMultilevel"/>
    <w:tmpl w:val="C8CA77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594BB2"/>
    <w:multiLevelType w:val="hybridMultilevel"/>
    <w:tmpl w:val="25548B4E"/>
    <w:lvl w:ilvl="0" w:tplc="041F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7460157"/>
    <w:multiLevelType w:val="hybridMultilevel"/>
    <w:tmpl w:val="3A1EED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203030"/>
    <w:multiLevelType w:val="hybridMultilevel"/>
    <w:tmpl w:val="AF76F914"/>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5178387D"/>
    <w:multiLevelType w:val="hybridMultilevel"/>
    <w:tmpl w:val="B538A726"/>
    <w:lvl w:ilvl="0" w:tplc="041F0001">
      <w:start w:val="1"/>
      <w:numFmt w:val="bullet"/>
      <w:lvlText w:val=""/>
      <w:lvlJc w:val="left"/>
      <w:pPr>
        <w:ind w:left="1852" w:hanging="360"/>
      </w:pPr>
      <w:rPr>
        <w:rFonts w:ascii="Symbol" w:hAnsi="Symbol" w:hint="default"/>
      </w:rPr>
    </w:lvl>
    <w:lvl w:ilvl="1" w:tplc="041F0003" w:tentative="1">
      <w:start w:val="1"/>
      <w:numFmt w:val="bullet"/>
      <w:lvlText w:val="o"/>
      <w:lvlJc w:val="left"/>
      <w:pPr>
        <w:ind w:left="2572" w:hanging="360"/>
      </w:pPr>
      <w:rPr>
        <w:rFonts w:ascii="Courier New" w:hAnsi="Courier New" w:cs="Courier New" w:hint="default"/>
      </w:rPr>
    </w:lvl>
    <w:lvl w:ilvl="2" w:tplc="041F0005" w:tentative="1">
      <w:start w:val="1"/>
      <w:numFmt w:val="bullet"/>
      <w:lvlText w:val=""/>
      <w:lvlJc w:val="left"/>
      <w:pPr>
        <w:ind w:left="3292" w:hanging="360"/>
      </w:pPr>
      <w:rPr>
        <w:rFonts w:ascii="Wingdings" w:hAnsi="Wingdings" w:hint="default"/>
      </w:rPr>
    </w:lvl>
    <w:lvl w:ilvl="3" w:tplc="041F0001" w:tentative="1">
      <w:start w:val="1"/>
      <w:numFmt w:val="bullet"/>
      <w:lvlText w:val=""/>
      <w:lvlJc w:val="left"/>
      <w:pPr>
        <w:ind w:left="4012" w:hanging="360"/>
      </w:pPr>
      <w:rPr>
        <w:rFonts w:ascii="Symbol" w:hAnsi="Symbol" w:hint="default"/>
      </w:rPr>
    </w:lvl>
    <w:lvl w:ilvl="4" w:tplc="041F0003" w:tentative="1">
      <w:start w:val="1"/>
      <w:numFmt w:val="bullet"/>
      <w:lvlText w:val="o"/>
      <w:lvlJc w:val="left"/>
      <w:pPr>
        <w:ind w:left="4732" w:hanging="360"/>
      </w:pPr>
      <w:rPr>
        <w:rFonts w:ascii="Courier New" w:hAnsi="Courier New" w:cs="Courier New" w:hint="default"/>
      </w:rPr>
    </w:lvl>
    <w:lvl w:ilvl="5" w:tplc="041F0005" w:tentative="1">
      <w:start w:val="1"/>
      <w:numFmt w:val="bullet"/>
      <w:lvlText w:val=""/>
      <w:lvlJc w:val="left"/>
      <w:pPr>
        <w:ind w:left="5452" w:hanging="360"/>
      </w:pPr>
      <w:rPr>
        <w:rFonts w:ascii="Wingdings" w:hAnsi="Wingdings" w:hint="default"/>
      </w:rPr>
    </w:lvl>
    <w:lvl w:ilvl="6" w:tplc="041F0001" w:tentative="1">
      <w:start w:val="1"/>
      <w:numFmt w:val="bullet"/>
      <w:lvlText w:val=""/>
      <w:lvlJc w:val="left"/>
      <w:pPr>
        <w:ind w:left="6172" w:hanging="360"/>
      </w:pPr>
      <w:rPr>
        <w:rFonts w:ascii="Symbol" w:hAnsi="Symbol" w:hint="default"/>
      </w:rPr>
    </w:lvl>
    <w:lvl w:ilvl="7" w:tplc="041F0003" w:tentative="1">
      <w:start w:val="1"/>
      <w:numFmt w:val="bullet"/>
      <w:lvlText w:val="o"/>
      <w:lvlJc w:val="left"/>
      <w:pPr>
        <w:ind w:left="6892" w:hanging="360"/>
      </w:pPr>
      <w:rPr>
        <w:rFonts w:ascii="Courier New" w:hAnsi="Courier New" w:cs="Courier New" w:hint="default"/>
      </w:rPr>
    </w:lvl>
    <w:lvl w:ilvl="8" w:tplc="041F0005" w:tentative="1">
      <w:start w:val="1"/>
      <w:numFmt w:val="bullet"/>
      <w:lvlText w:val=""/>
      <w:lvlJc w:val="left"/>
      <w:pPr>
        <w:ind w:left="7612" w:hanging="360"/>
      </w:pPr>
      <w:rPr>
        <w:rFonts w:ascii="Wingdings" w:hAnsi="Wingdings" w:hint="default"/>
      </w:rPr>
    </w:lvl>
  </w:abstractNum>
  <w:abstractNum w:abstractNumId="6" w15:restartNumberingAfterBreak="0">
    <w:nsid w:val="705B17B6"/>
    <w:multiLevelType w:val="hybridMultilevel"/>
    <w:tmpl w:val="A9C0DF88"/>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7D533E27"/>
    <w:multiLevelType w:val="hybridMultilevel"/>
    <w:tmpl w:val="FC62E144"/>
    <w:lvl w:ilvl="0" w:tplc="041F000F">
      <w:start w:val="1"/>
      <w:numFmt w:val="decimal"/>
      <w:lvlText w:val="%1."/>
      <w:lvlJc w:val="left"/>
      <w:pPr>
        <w:ind w:left="1068" w:hanging="360"/>
      </w:pPr>
      <w:rPr>
        <w:rFonts w:hint="default"/>
      </w:rPr>
    </w:lvl>
    <w:lvl w:ilvl="1" w:tplc="888279FA">
      <w:numFmt w:val="bullet"/>
      <w:lvlText w:val="-"/>
      <w:lvlJc w:val="left"/>
      <w:pPr>
        <w:ind w:left="1788" w:hanging="360"/>
      </w:pPr>
      <w:rPr>
        <w:rFonts w:ascii="Times New Roman" w:eastAsiaTheme="minorHAnsi" w:hAnsi="Times New Roman" w:cs="Times New Roman"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DE763D"/>
    <w:rsid w:val="000144B5"/>
    <w:rsid w:val="00062E3A"/>
    <w:rsid w:val="000F4B3B"/>
    <w:rsid w:val="00186350"/>
    <w:rsid w:val="00186D1C"/>
    <w:rsid w:val="001D13C4"/>
    <w:rsid w:val="00202433"/>
    <w:rsid w:val="00204C68"/>
    <w:rsid w:val="00271177"/>
    <w:rsid w:val="002E3360"/>
    <w:rsid w:val="002E4D68"/>
    <w:rsid w:val="00326A4D"/>
    <w:rsid w:val="00352911"/>
    <w:rsid w:val="00370C49"/>
    <w:rsid w:val="0043042B"/>
    <w:rsid w:val="004C6162"/>
    <w:rsid w:val="004F0831"/>
    <w:rsid w:val="00544873"/>
    <w:rsid w:val="00545B15"/>
    <w:rsid w:val="005C1BA9"/>
    <w:rsid w:val="005D4836"/>
    <w:rsid w:val="005E3734"/>
    <w:rsid w:val="006153A8"/>
    <w:rsid w:val="00631455"/>
    <w:rsid w:val="0066368E"/>
    <w:rsid w:val="0068013F"/>
    <w:rsid w:val="00687D34"/>
    <w:rsid w:val="006B4F0B"/>
    <w:rsid w:val="00730606"/>
    <w:rsid w:val="00790E33"/>
    <w:rsid w:val="007941D0"/>
    <w:rsid w:val="007A402E"/>
    <w:rsid w:val="007E71C9"/>
    <w:rsid w:val="00805219"/>
    <w:rsid w:val="00817D51"/>
    <w:rsid w:val="00820E64"/>
    <w:rsid w:val="00822007"/>
    <w:rsid w:val="008505F4"/>
    <w:rsid w:val="00896BD5"/>
    <w:rsid w:val="00896C8D"/>
    <w:rsid w:val="008E4D26"/>
    <w:rsid w:val="00951D59"/>
    <w:rsid w:val="0097179A"/>
    <w:rsid w:val="009C61DD"/>
    <w:rsid w:val="00A619C4"/>
    <w:rsid w:val="00A74EAD"/>
    <w:rsid w:val="00A823E8"/>
    <w:rsid w:val="00AA4B4D"/>
    <w:rsid w:val="00AC593E"/>
    <w:rsid w:val="00B06878"/>
    <w:rsid w:val="00B13533"/>
    <w:rsid w:val="00B140E6"/>
    <w:rsid w:val="00B76898"/>
    <w:rsid w:val="00BA1373"/>
    <w:rsid w:val="00BB6D3E"/>
    <w:rsid w:val="00BC5762"/>
    <w:rsid w:val="00C46596"/>
    <w:rsid w:val="00CC67CD"/>
    <w:rsid w:val="00D30CC3"/>
    <w:rsid w:val="00D50B6E"/>
    <w:rsid w:val="00DE763D"/>
    <w:rsid w:val="00DF4712"/>
    <w:rsid w:val="00E2337A"/>
    <w:rsid w:val="00E4475C"/>
    <w:rsid w:val="00E6477D"/>
    <w:rsid w:val="00E84F65"/>
    <w:rsid w:val="00E85606"/>
    <w:rsid w:val="00EB6144"/>
    <w:rsid w:val="00EE1227"/>
    <w:rsid w:val="00EF455D"/>
    <w:rsid w:val="00F011B9"/>
    <w:rsid w:val="00F2318D"/>
    <w:rsid w:val="00F334AB"/>
    <w:rsid w:val="00FA7A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8267"/>
  <w15:docId w15:val="{E9ECE873-5ABA-4E84-8D22-B45816BBF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318D"/>
    <w:pPr>
      <w:ind w:left="720"/>
      <w:contextualSpacing/>
    </w:pPr>
  </w:style>
  <w:style w:type="paragraph" w:customStyle="1" w:styleId="metin">
    <w:name w:val="metin"/>
    <w:basedOn w:val="Normal"/>
    <w:rsid w:val="005C1BA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ortabalkbold">
    <w:name w:val="ortabalkbold"/>
    <w:basedOn w:val="Normal"/>
    <w:rsid w:val="005C1BA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202433"/>
    <w:rPr>
      <w:color w:val="0563C1" w:themeColor="hyperlink"/>
      <w:u w:val="single"/>
    </w:rPr>
  </w:style>
  <w:style w:type="character" w:customStyle="1" w:styleId="UnresolvedMention">
    <w:name w:val="Unresolved Mention"/>
    <w:basedOn w:val="VarsaylanParagrafYazTipi"/>
    <w:uiPriority w:val="99"/>
    <w:semiHidden/>
    <w:unhideWhenUsed/>
    <w:rsid w:val="0020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779368">
      <w:bodyDiv w:val="1"/>
      <w:marLeft w:val="0"/>
      <w:marRight w:val="0"/>
      <w:marTop w:val="0"/>
      <w:marBottom w:val="0"/>
      <w:divBdr>
        <w:top w:val="none" w:sz="0" w:space="0" w:color="auto"/>
        <w:left w:val="none" w:sz="0" w:space="0" w:color="auto"/>
        <w:bottom w:val="none" w:sz="0" w:space="0" w:color="auto"/>
        <w:right w:val="none" w:sz="0" w:space="0" w:color="auto"/>
      </w:divBdr>
    </w:div>
    <w:div w:id="436023622">
      <w:bodyDiv w:val="1"/>
      <w:marLeft w:val="0"/>
      <w:marRight w:val="0"/>
      <w:marTop w:val="0"/>
      <w:marBottom w:val="0"/>
      <w:divBdr>
        <w:top w:val="none" w:sz="0" w:space="0" w:color="auto"/>
        <w:left w:val="none" w:sz="0" w:space="0" w:color="auto"/>
        <w:bottom w:val="none" w:sz="0" w:space="0" w:color="auto"/>
        <w:right w:val="none" w:sz="0" w:space="0" w:color="auto"/>
      </w:divBdr>
    </w:div>
    <w:div w:id="763763364">
      <w:bodyDiv w:val="1"/>
      <w:marLeft w:val="0"/>
      <w:marRight w:val="0"/>
      <w:marTop w:val="0"/>
      <w:marBottom w:val="0"/>
      <w:divBdr>
        <w:top w:val="none" w:sz="0" w:space="0" w:color="auto"/>
        <w:left w:val="none" w:sz="0" w:space="0" w:color="auto"/>
        <w:bottom w:val="none" w:sz="0" w:space="0" w:color="auto"/>
        <w:right w:val="none" w:sz="0" w:space="0" w:color="auto"/>
      </w:divBdr>
    </w:div>
    <w:div w:id="833453379">
      <w:bodyDiv w:val="1"/>
      <w:marLeft w:val="0"/>
      <w:marRight w:val="0"/>
      <w:marTop w:val="0"/>
      <w:marBottom w:val="0"/>
      <w:divBdr>
        <w:top w:val="none" w:sz="0" w:space="0" w:color="auto"/>
        <w:left w:val="none" w:sz="0" w:space="0" w:color="auto"/>
        <w:bottom w:val="none" w:sz="0" w:space="0" w:color="auto"/>
        <w:right w:val="none" w:sz="0" w:space="0" w:color="auto"/>
      </w:divBdr>
    </w:div>
    <w:div w:id="871265581">
      <w:bodyDiv w:val="1"/>
      <w:marLeft w:val="0"/>
      <w:marRight w:val="0"/>
      <w:marTop w:val="0"/>
      <w:marBottom w:val="0"/>
      <w:divBdr>
        <w:top w:val="none" w:sz="0" w:space="0" w:color="auto"/>
        <w:left w:val="none" w:sz="0" w:space="0" w:color="auto"/>
        <w:bottom w:val="none" w:sz="0" w:space="0" w:color="auto"/>
        <w:right w:val="none" w:sz="0" w:space="0" w:color="auto"/>
      </w:divBdr>
    </w:div>
    <w:div w:id="952323561">
      <w:bodyDiv w:val="1"/>
      <w:marLeft w:val="0"/>
      <w:marRight w:val="0"/>
      <w:marTop w:val="0"/>
      <w:marBottom w:val="0"/>
      <w:divBdr>
        <w:top w:val="none" w:sz="0" w:space="0" w:color="auto"/>
        <w:left w:val="none" w:sz="0" w:space="0" w:color="auto"/>
        <w:bottom w:val="none" w:sz="0" w:space="0" w:color="auto"/>
        <w:right w:val="none" w:sz="0" w:space="0" w:color="auto"/>
      </w:divBdr>
    </w:div>
    <w:div w:id="1169520408">
      <w:bodyDiv w:val="1"/>
      <w:marLeft w:val="0"/>
      <w:marRight w:val="0"/>
      <w:marTop w:val="0"/>
      <w:marBottom w:val="0"/>
      <w:divBdr>
        <w:top w:val="none" w:sz="0" w:space="0" w:color="auto"/>
        <w:left w:val="none" w:sz="0" w:space="0" w:color="auto"/>
        <w:bottom w:val="none" w:sz="0" w:space="0" w:color="auto"/>
        <w:right w:val="none" w:sz="0" w:space="0" w:color="auto"/>
      </w:divBdr>
    </w:div>
    <w:div w:id="1345866756">
      <w:bodyDiv w:val="1"/>
      <w:marLeft w:val="0"/>
      <w:marRight w:val="0"/>
      <w:marTop w:val="0"/>
      <w:marBottom w:val="0"/>
      <w:divBdr>
        <w:top w:val="none" w:sz="0" w:space="0" w:color="auto"/>
        <w:left w:val="none" w:sz="0" w:space="0" w:color="auto"/>
        <w:bottom w:val="none" w:sz="0" w:space="0" w:color="auto"/>
        <w:right w:val="none" w:sz="0" w:space="0" w:color="auto"/>
      </w:divBdr>
    </w:div>
    <w:div w:id="1697191183">
      <w:bodyDiv w:val="1"/>
      <w:marLeft w:val="0"/>
      <w:marRight w:val="0"/>
      <w:marTop w:val="0"/>
      <w:marBottom w:val="0"/>
      <w:divBdr>
        <w:top w:val="none" w:sz="0" w:space="0" w:color="auto"/>
        <w:left w:val="none" w:sz="0" w:space="0" w:color="auto"/>
        <w:bottom w:val="none" w:sz="0" w:space="0" w:color="auto"/>
        <w:right w:val="none" w:sz="0" w:space="0" w:color="auto"/>
      </w:divBdr>
    </w:div>
    <w:div w:id="1760979883">
      <w:bodyDiv w:val="1"/>
      <w:marLeft w:val="0"/>
      <w:marRight w:val="0"/>
      <w:marTop w:val="0"/>
      <w:marBottom w:val="0"/>
      <w:divBdr>
        <w:top w:val="none" w:sz="0" w:space="0" w:color="auto"/>
        <w:left w:val="none" w:sz="0" w:space="0" w:color="auto"/>
        <w:bottom w:val="none" w:sz="0" w:space="0" w:color="auto"/>
        <w:right w:val="none" w:sz="0" w:space="0" w:color="auto"/>
      </w:divBdr>
    </w:div>
    <w:div w:id="1824274245">
      <w:bodyDiv w:val="1"/>
      <w:marLeft w:val="0"/>
      <w:marRight w:val="0"/>
      <w:marTop w:val="0"/>
      <w:marBottom w:val="0"/>
      <w:divBdr>
        <w:top w:val="none" w:sz="0" w:space="0" w:color="auto"/>
        <w:left w:val="none" w:sz="0" w:space="0" w:color="auto"/>
        <w:bottom w:val="none" w:sz="0" w:space="0" w:color="auto"/>
        <w:right w:val="none" w:sz="0" w:space="0" w:color="auto"/>
      </w:divBdr>
    </w:div>
    <w:div w:id="21147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dyo.kku.edu.tr/Idari/Duyuru/Index/17070" TargetMode="External"/><Relationship Id="rId3" Type="http://schemas.openxmlformats.org/officeDocument/2006/relationships/styles" Target="styles.xml"/><Relationship Id="rId7" Type="http://schemas.openxmlformats.org/officeDocument/2006/relationships/hyperlink" Target="https://oidb.kku.edu.tr/Idar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idb.kku.edu.tr/Idar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hmet.s.maden@kku.edu.tr" TargetMode="External"/><Relationship Id="rId4" Type="http://schemas.openxmlformats.org/officeDocument/2006/relationships/settings" Target="settings.xml"/><Relationship Id="rId9" Type="http://schemas.openxmlformats.org/officeDocument/2006/relationships/hyperlink" Target="mailto:abuzerhamzakaya@kk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CF12-0BB7-452F-A3F1-04376899A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1</Pages>
  <Words>5740</Words>
  <Characters>32718</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Ozan Çekçi-akademik</dc:creator>
  <cp:keywords/>
  <dc:description/>
  <cp:lastModifiedBy>Akademi</cp:lastModifiedBy>
  <cp:revision>57</cp:revision>
  <dcterms:created xsi:type="dcterms:W3CDTF">2023-06-20T10:32:00Z</dcterms:created>
  <dcterms:modified xsi:type="dcterms:W3CDTF">2023-11-14T06:28:00Z</dcterms:modified>
</cp:coreProperties>
</file>